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50FA" w14:textId="77777777" w:rsidR="006157CA" w:rsidRPr="00C403C2" w:rsidRDefault="006157CA" w:rsidP="006157CA">
      <w:pPr>
        <w:spacing w:line="600" w:lineRule="exact"/>
        <w:jc w:val="both"/>
        <w:rPr>
          <w:rFonts w:ascii="仿宋" w:eastAsia="仿宋" w:hAnsi="仿宋"/>
          <w:b/>
          <w:bCs/>
          <w:sz w:val="30"/>
          <w:szCs w:val="30"/>
        </w:rPr>
      </w:pPr>
      <w:r w:rsidRPr="00C403C2">
        <w:rPr>
          <w:rFonts w:ascii="仿宋" w:eastAsia="仿宋" w:hAnsi="仿宋" w:hint="eastAsia"/>
          <w:b/>
          <w:bCs/>
          <w:sz w:val="30"/>
          <w:szCs w:val="30"/>
        </w:rPr>
        <w:t>《精细化工中间体》征文格式要求</w:t>
      </w:r>
    </w:p>
    <w:p w14:paraId="0A123B6C" w14:textId="77777777" w:rsidR="006157CA" w:rsidRPr="00DD1E5F" w:rsidRDefault="006157CA" w:rsidP="006157CA">
      <w:pPr>
        <w:spacing w:before="200" w:after="160" w:line="360" w:lineRule="auto"/>
        <w:ind w:right="403"/>
        <w:rPr>
          <w:rFonts w:eastAsia="黑体"/>
          <w:b/>
          <w:bCs/>
          <w:sz w:val="32"/>
          <w:szCs w:val="32"/>
        </w:rPr>
      </w:pPr>
      <w:r w:rsidRPr="00DD1E5F">
        <w:rPr>
          <w:rFonts w:eastAsia="黑体" w:hint="eastAsia"/>
          <w:b/>
          <w:bCs/>
          <w:sz w:val="32"/>
          <w:szCs w:val="32"/>
        </w:rPr>
        <w:t>中文题目</w:t>
      </w:r>
      <w:r>
        <w:rPr>
          <w:rFonts w:eastAsia="黑体" w:hint="eastAsia"/>
          <w:b/>
          <w:bCs/>
          <w:sz w:val="32"/>
          <w:szCs w:val="32"/>
        </w:rPr>
        <w:t>（三黑，居左）</w:t>
      </w:r>
    </w:p>
    <w:p w14:paraId="787E6557" w14:textId="77777777" w:rsidR="006157CA" w:rsidRPr="00B566D8" w:rsidRDefault="006157CA" w:rsidP="006157CA">
      <w:pPr>
        <w:pStyle w:val="a8"/>
        <w:spacing w:line="360" w:lineRule="auto"/>
        <w:ind w:firstLineChars="0" w:firstLine="0"/>
        <w:rPr>
          <w:kern w:val="0"/>
        </w:rPr>
      </w:pPr>
      <w:r w:rsidRPr="00B566D8">
        <w:rPr>
          <w:rFonts w:ascii="黑体" w:eastAsia="黑体" w:hint="eastAsia"/>
          <w:kern w:val="0"/>
          <w:sz w:val="24"/>
        </w:rPr>
        <w:t>作者A</w:t>
      </w:r>
      <w:r w:rsidRPr="00B566D8">
        <w:rPr>
          <w:rFonts w:ascii="黑体" w:eastAsia="黑体" w:hint="eastAsia"/>
          <w:kern w:val="0"/>
          <w:sz w:val="24"/>
          <w:vertAlign w:val="superscript"/>
        </w:rPr>
        <w:t>1</w:t>
      </w:r>
      <w:r w:rsidRPr="00B566D8">
        <w:rPr>
          <w:rFonts w:ascii="黑体" w:eastAsia="黑体" w:hint="eastAsia"/>
          <w:kern w:val="0"/>
          <w:sz w:val="24"/>
        </w:rPr>
        <w:t>，作者B</w:t>
      </w:r>
      <w:r w:rsidRPr="00B566D8">
        <w:rPr>
          <w:rFonts w:ascii="黑体" w:eastAsia="黑体" w:hint="eastAsia"/>
          <w:iCs/>
          <w:kern w:val="0"/>
          <w:sz w:val="24"/>
          <w:vertAlign w:val="superscript"/>
        </w:rPr>
        <w:t>1，2</w:t>
      </w:r>
      <w:r w:rsidRPr="00B566D8">
        <w:rPr>
          <w:rFonts w:ascii="黑体" w:eastAsia="黑体" w:hint="eastAsia"/>
          <w:kern w:val="0"/>
          <w:sz w:val="24"/>
        </w:rPr>
        <w:t>,作者C</w:t>
      </w:r>
      <w:r w:rsidRPr="00B566D8">
        <w:rPr>
          <w:rFonts w:ascii="黑体" w:eastAsia="黑体" w:hint="eastAsia"/>
          <w:kern w:val="0"/>
          <w:sz w:val="24"/>
          <w:vertAlign w:val="superscript"/>
        </w:rPr>
        <w:t>1</w:t>
      </w:r>
      <w:r w:rsidRPr="00B566D8">
        <w:rPr>
          <w:rFonts w:ascii="黑体" w:eastAsia="黑体" w:hint="eastAsia"/>
          <w:kern w:val="0"/>
          <w:sz w:val="24"/>
        </w:rPr>
        <w:t>, 联系作者</w:t>
      </w:r>
      <w:r w:rsidRPr="00B566D8">
        <w:rPr>
          <w:rFonts w:ascii="黑体" w:eastAsia="黑体" w:hint="eastAsia"/>
          <w:iCs/>
          <w:kern w:val="0"/>
          <w:sz w:val="24"/>
          <w:vertAlign w:val="superscript"/>
        </w:rPr>
        <w:t>1,2</w:t>
      </w:r>
      <w:r>
        <w:rPr>
          <w:rFonts w:ascii="黑体" w:eastAsia="黑体" w:hint="eastAsia"/>
          <w:iCs/>
          <w:kern w:val="0"/>
          <w:sz w:val="24"/>
          <w:vertAlign w:val="superscript"/>
        </w:rPr>
        <w:t>，</w:t>
      </w:r>
      <w:r w:rsidRPr="00B566D8">
        <w:rPr>
          <w:rFonts w:ascii="黑体" w:eastAsia="黑体" w:hint="eastAsia"/>
          <w:position w:val="4"/>
          <w:sz w:val="24"/>
        </w:rPr>
        <w:t>*</w:t>
      </w:r>
      <w:r w:rsidRPr="00B566D8">
        <w:rPr>
          <w:rFonts w:ascii="黑体" w:eastAsia="黑体" w:hint="eastAsia"/>
          <w:iCs/>
          <w:kern w:val="0"/>
          <w:sz w:val="24"/>
        </w:rPr>
        <w:t>（</w:t>
      </w:r>
      <w:r w:rsidRPr="00B566D8">
        <w:rPr>
          <w:rFonts w:ascii="黑体" w:eastAsia="黑体" w:hint="eastAsia"/>
          <w:sz w:val="24"/>
        </w:rPr>
        <w:t>小四号黑体）</w:t>
      </w:r>
    </w:p>
    <w:p w14:paraId="2402A2E8" w14:textId="77777777" w:rsidR="006157CA" w:rsidRPr="007571D9" w:rsidRDefault="006157CA" w:rsidP="006157CA">
      <w:pPr>
        <w:pStyle w:val="a8"/>
        <w:spacing w:line="360" w:lineRule="auto"/>
        <w:ind w:firstLineChars="0" w:firstLine="0"/>
        <w:rPr>
          <w:kern w:val="0"/>
          <w:sz w:val="21"/>
          <w:szCs w:val="21"/>
        </w:rPr>
      </w:pPr>
      <w:r w:rsidRPr="007571D9">
        <w:rPr>
          <w:rFonts w:hint="eastAsia"/>
          <w:kern w:val="0"/>
          <w:sz w:val="21"/>
          <w:szCs w:val="21"/>
        </w:rPr>
        <w:t xml:space="preserve">( 1. </w:t>
      </w:r>
      <w:r w:rsidRPr="007571D9">
        <w:rPr>
          <w:rFonts w:hint="eastAsia"/>
          <w:kern w:val="0"/>
          <w:sz w:val="21"/>
          <w:szCs w:val="21"/>
        </w:rPr>
        <w:t>湖南大学</w:t>
      </w:r>
      <w:r w:rsidRPr="007571D9">
        <w:rPr>
          <w:rFonts w:hint="eastAsia"/>
          <w:kern w:val="0"/>
          <w:sz w:val="21"/>
          <w:szCs w:val="21"/>
        </w:rPr>
        <w:t xml:space="preserve"> </w:t>
      </w:r>
      <w:r w:rsidRPr="007571D9">
        <w:rPr>
          <w:rFonts w:hint="eastAsia"/>
          <w:kern w:val="0"/>
          <w:sz w:val="21"/>
          <w:szCs w:val="21"/>
        </w:rPr>
        <w:t>化学化工学院，湖南</w:t>
      </w:r>
      <w:r w:rsidRPr="007571D9">
        <w:rPr>
          <w:rFonts w:hint="eastAsia"/>
          <w:kern w:val="0"/>
          <w:sz w:val="21"/>
          <w:szCs w:val="21"/>
        </w:rPr>
        <w:t xml:space="preserve"> </w:t>
      </w:r>
      <w:r w:rsidRPr="007571D9">
        <w:rPr>
          <w:rFonts w:hint="eastAsia"/>
          <w:kern w:val="0"/>
          <w:sz w:val="21"/>
          <w:szCs w:val="21"/>
        </w:rPr>
        <w:t>长沙</w:t>
      </w:r>
      <w:r w:rsidRPr="007571D9">
        <w:rPr>
          <w:rFonts w:hint="eastAsia"/>
          <w:kern w:val="0"/>
          <w:sz w:val="21"/>
          <w:szCs w:val="21"/>
        </w:rPr>
        <w:t xml:space="preserve"> 230031</w:t>
      </w:r>
      <w:r w:rsidRPr="007571D9">
        <w:rPr>
          <w:rFonts w:hint="eastAsia"/>
          <w:kern w:val="0"/>
          <w:sz w:val="21"/>
          <w:szCs w:val="21"/>
        </w:rPr>
        <w:t>；</w:t>
      </w:r>
      <w:r w:rsidRPr="007571D9">
        <w:rPr>
          <w:rFonts w:hint="eastAsia"/>
          <w:kern w:val="0"/>
          <w:sz w:val="21"/>
          <w:szCs w:val="21"/>
        </w:rPr>
        <w:t>2 .</w:t>
      </w:r>
      <w:r w:rsidRPr="007571D9">
        <w:rPr>
          <w:rFonts w:hint="eastAsia"/>
          <w:kern w:val="0"/>
          <w:sz w:val="21"/>
          <w:szCs w:val="21"/>
        </w:rPr>
        <w:t>湖南化工研究院，湖南</w:t>
      </w:r>
      <w:r w:rsidRPr="007571D9">
        <w:rPr>
          <w:rFonts w:hint="eastAsia"/>
          <w:kern w:val="0"/>
          <w:sz w:val="21"/>
          <w:szCs w:val="21"/>
        </w:rPr>
        <w:t xml:space="preserve"> </w:t>
      </w:r>
      <w:r w:rsidRPr="007571D9">
        <w:rPr>
          <w:rFonts w:hint="eastAsia"/>
          <w:kern w:val="0"/>
          <w:sz w:val="21"/>
          <w:szCs w:val="21"/>
        </w:rPr>
        <w:t>长沙</w:t>
      </w:r>
      <w:r w:rsidRPr="007571D9">
        <w:rPr>
          <w:rFonts w:hint="eastAsia"/>
          <w:kern w:val="0"/>
          <w:sz w:val="21"/>
          <w:szCs w:val="21"/>
        </w:rPr>
        <w:t xml:space="preserve"> 410007)</w:t>
      </w:r>
      <w:r w:rsidRPr="007571D9">
        <w:rPr>
          <w:rFonts w:hint="eastAsia"/>
          <w:kern w:val="0"/>
          <w:sz w:val="21"/>
          <w:szCs w:val="21"/>
        </w:rPr>
        <w:t>（</w:t>
      </w:r>
      <w:r w:rsidRPr="007571D9">
        <w:rPr>
          <w:rFonts w:hint="eastAsia"/>
          <w:sz w:val="21"/>
          <w:szCs w:val="21"/>
        </w:rPr>
        <w:t>五宋，一级单位与二级</w:t>
      </w:r>
      <w:proofErr w:type="gramStart"/>
      <w:r w:rsidRPr="007571D9">
        <w:rPr>
          <w:rFonts w:hint="eastAsia"/>
          <w:sz w:val="21"/>
          <w:szCs w:val="21"/>
        </w:rPr>
        <w:t>单位间空一个</w:t>
      </w:r>
      <w:proofErr w:type="gramEnd"/>
      <w:r w:rsidRPr="007571D9">
        <w:rPr>
          <w:rFonts w:hint="eastAsia"/>
          <w:sz w:val="21"/>
          <w:szCs w:val="21"/>
        </w:rPr>
        <w:t>字符；省份与市之间空一个字符</w:t>
      </w:r>
      <w:r w:rsidRPr="007571D9">
        <w:rPr>
          <w:rFonts w:hint="eastAsia"/>
          <w:kern w:val="0"/>
          <w:sz w:val="21"/>
          <w:szCs w:val="21"/>
        </w:rPr>
        <w:t>）</w:t>
      </w:r>
    </w:p>
    <w:p w14:paraId="14307221" w14:textId="77777777" w:rsidR="006157CA" w:rsidRPr="00252940" w:rsidRDefault="006157CA" w:rsidP="006157CA">
      <w:pPr>
        <w:spacing w:line="360" w:lineRule="auto"/>
        <w:rPr>
          <w:rFonts w:ascii="宋体" w:hAnsi="宋体"/>
          <w:sz w:val="24"/>
        </w:rPr>
      </w:pPr>
      <w:r w:rsidRPr="00252940">
        <w:rPr>
          <w:rFonts w:ascii="黑体" w:eastAsia="黑体" w:hAnsi="黑体" w:hint="eastAsia"/>
          <w:bCs/>
          <w:sz w:val="24"/>
        </w:rPr>
        <w:t>摘  要</w:t>
      </w:r>
      <w:r w:rsidRPr="00252940">
        <w:rPr>
          <w:rFonts w:ascii="宋体" w:hAnsi="宋体" w:hint="eastAsia"/>
          <w:bCs/>
          <w:sz w:val="24"/>
        </w:rPr>
        <w:t>：</w:t>
      </w:r>
      <w:r w:rsidRPr="00252940">
        <w:rPr>
          <w:rFonts w:ascii="宋体" w:hAnsi="宋体" w:hint="eastAsia"/>
          <w:sz w:val="24"/>
        </w:rPr>
        <w:t>采用第三人称写法，不使用“本文”、“作者”等作为主语，提供尽可能多的定性或定量的信息。摘要不分段，以提供论文的内容梗概为目的，一般不对论文内容作诠释和评论（尤其是自我评价），具有相对独立性。摘要应重点包括4个要素，即研究目的、方法、结果和结论。在这4个要素中，后2个是最重要的。在执行上述原则时，在有些情况下，摘要可包括研究工作的主要对象和范围，以及具有情报价值的其它重要的信息。不应有引言中出现的内容，不得简单重复题名中已有的信息；不用非公知公用的符号和术语，具有独立性和自明性；缩略语、略称、代号，除了相邻专业的读者也能清楚理解的以外，在首次出现时必须加以说明；不用图、表、化学结构以及冗长的数学公式。字数：100~300字。（小四号宋体1.5倍行距，下同。）</w:t>
      </w:r>
    </w:p>
    <w:p w14:paraId="21971948" w14:textId="77777777" w:rsidR="006157CA" w:rsidRPr="00252940" w:rsidRDefault="006157CA" w:rsidP="006157CA">
      <w:pPr>
        <w:spacing w:line="360" w:lineRule="auto"/>
        <w:ind w:right="403"/>
        <w:rPr>
          <w:rFonts w:ascii="宋体" w:hAnsi="宋体"/>
          <w:sz w:val="24"/>
        </w:rPr>
      </w:pPr>
      <w:r w:rsidRPr="00252940">
        <w:rPr>
          <w:rFonts w:ascii="黑体" w:eastAsia="黑体" w:hAnsi="黑体" w:hint="eastAsia"/>
          <w:bCs/>
          <w:sz w:val="24"/>
        </w:rPr>
        <w:t>关键词</w:t>
      </w:r>
      <w:r w:rsidRPr="00252940">
        <w:rPr>
          <w:rFonts w:ascii="黑体" w:eastAsia="黑体" w:hAnsi="黑体" w:hint="eastAsia"/>
          <w:sz w:val="24"/>
        </w:rPr>
        <w:t>：</w:t>
      </w:r>
      <w:r w:rsidRPr="00252940">
        <w:rPr>
          <w:rFonts w:ascii="宋体" w:hAnsi="宋体" w:hint="eastAsia"/>
          <w:sz w:val="24"/>
        </w:rPr>
        <w:t>关键词1；关键词2；关键词3；关键词4（3～8个关键词，可按GB/T 3860的原则和方法，参照各种词表和工具书选取，第1个关键词应能体现出论文的学科分类）</w:t>
      </w:r>
    </w:p>
    <w:p w14:paraId="3CB1A8F6" w14:textId="77777777" w:rsidR="006157CA" w:rsidRPr="00DD1E5F" w:rsidRDefault="006157CA" w:rsidP="006157CA">
      <w:pPr>
        <w:spacing w:line="360" w:lineRule="auto"/>
        <w:ind w:right="403"/>
        <w:rPr>
          <w:rFonts w:ascii="黑体" w:eastAsia="黑体"/>
          <w:sz w:val="24"/>
        </w:rPr>
      </w:pPr>
      <w:r w:rsidRPr="00B566D8">
        <w:rPr>
          <w:rFonts w:ascii="黑体" w:eastAsia="黑体" w:hint="eastAsia"/>
          <w:b/>
          <w:bCs/>
          <w:sz w:val="24"/>
        </w:rPr>
        <w:t>中图分类号</w:t>
      </w:r>
      <w:r w:rsidRPr="00B566D8"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</w:rPr>
        <w:t>（小四黑）</w:t>
      </w:r>
      <w:r w:rsidRPr="00B566D8">
        <w:rPr>
          <w:rFonts w:ascii="黑体" w:eastAsia="黑体" w:hint="eastAsia"/>
          <w:sz w:val="24"/>
        </w:rPr>
        <w:t xml:space="preserve">      文</w:t>
      </w:r>
      <w:r>
        <w:rPr>
          <w:rFonts w:ascii="黑体" w:eastAsia="黑体" w:hint="eastAsia"/>
          <w:sz w:val="24"/>
        </w:rPr>
        <w:t>献标志码</w:t>
      </w:r>
      <w:r w:rsidRPr="00B566D8">
        <w:rPr>
          <w:rFonts w:ascii="黑体" w:eastAsia="黑体" w:hint="eastAsia"/>
          <w:sz w:val="24"/>
        </w:rPr>
        <w:t>：        文章编号</w:t>
      </w:r>
      <w:r w:rsidRPr="00DD1E5F">
        <w:rPr>
          <w:rFonts w:ascii="黑体" w:eastAsia="黑体" w:hint="eastAsia"/>
          <w:sz w:val="24"/>
        </w:rPr>
        <w:t xml:space="preserve">： </w:t>
      </w:r>
    </w:p>
    <w:p w14:paraId="06ABBBFD" w14:textId="77777777" w:rsidR="006157CA" w:rsidRPr="00252940" w:rsidRDefault="006157CA" w:rsidP="006157CA">
      <w:pPr>
        <w:spacing w:before="560" w:after="160"/>
        <w:ind w:right="403"/>
        <w:rPr>
          <w:rFonts w:ascii="Times New Roman" w:hAnsi="Times New Roman"/>
          <w:sz w:val="30"/>
        </w:rPr>
      </w:pPr>
      <w:r w:rsidRPr="00252940">
        <w:rPr>
          <w:rFonts w:ascii="Times New Roman" w:hAnsi="Times New Roman"/>
          <w:b/>
          <w:sz w:val="30"/>
        </w:rPr>
        <w:t>Title in English</w:t>
      </w:r>
      <w:r w:rsidRPr="00252940">
        <w:rPr>
          <w:rFonts w:ascii="Times New Roman" w:hAnsi="Times New Roman"/>
        </w:rPr>
        <w:t>(</w:t>
      </w:r>
      <w:r w:rsidRPr="00252940">
        <w:rPr>
          <w:rFonts w:ascii="Times New Roman" w:hAnsi="Times New Roman"/>
        </w:rPr>
        <w:t>小三号，</w:t>
      </w:r>
      <w:r w:rsidRPr="00252940">
        <w:rPr>
          <w:rFonts w:ascii="Times New Roman" w:hAnsi="Times New Roman"/>
          <w:sz w:val="24"/>
        </w:rPr>
        <w:t>与中文题名含义一致，且每一个实词的第</w:t>
      </w:r>
      <w:r w:rsidRPr="00252940">
        <w:rPr>
          <w:rFonts w:ascii="Times New Roman" w:hAnsi="Times New Roman"/>
          <w:sz w:val="24"/>
        </w:rPr>
        <w:t>1</w:t>
      </w:r>
      <w:r w:rsidRPr="00252940">
        <w:rPr>
          <w:rFonts w:ascii="Times New Roman" w:hAnsi="Times New Roman"/>
          <w:sz w:val="24"/>
        </w:rPr>
        <w:t>个字母大写</w:t>
      </w:r>
      <w:r w:rsidRPr="00252940">
        <w:rPr>
          <w:rFonts w:ascii="Times New Roman" w:hAnsi="Times New Roman"/>
          <w:sz w:val="24"/>
        </w:rPr>
        <w:t>)</w:t>
      </w:r>
    </w:p>
    <w:p w14:paraId="05578B7E" w14:textId="77777777" w:rsidR="006157CA" w:rsidRPr="00252940" w:rsidRDefault="006157CA" w:rsidP="006157CA">
      <w:pPr>
        <w:pStyle w:val="a8"/>
        <w:spacing w:line="240" w:lineRule="auto"/>
        <w:ind w:firstLineChars="0" w:firstLine="0"/>
        <w:rPr>
          <w:kern w:val="0"/>
          <w:sz w:val="18"/>
          <w:szCs w:val="18"/>
        </w:rPr>
      </w:pPr>
      <w:r w:rsidRPr="00252940">
        <w:rPr>
          <w:i/>
          <w:kern w:val="0"/>
          <w:sz w:val="18"/>
          <w:szCs w:val="18"/>
        </w:rPr>
        <w:t>Author</w:t>
      </w:r>
      <w:r w:rsidRPr="00252940">
        <w:rPr>
          <w:i/>
          <w:kern w:val="0"/>
          <w:sz w:val="18"/>
          <w:szCs w:val="18"/>
          <w:vertAlign w:val="superscript"/>
        </w:rPr>
        <w:t>1</w:t>
      </w:r>
      <w:r w:rsidRPr="00252940">
        <w:rPr>
          <w:i/>
          <w:kern w:val="0"/>
          <w:sz w:val="18"/>
          <w:szCs w:val="18"/>
        </w:rPr>
        <w:t>,ZHAO Yiing</w:t>
      </w:r>
      <w:r w:rsidRPr="00252940">
        <w:rPr>
          <w:i/>
          <w:iCs/>
          <w:kern w:val="0"/>
          <w:sz w:val="18"/>
          <w:szCs w:val="18"/>
          <w:vertAlign w:val="superscript"/>
        </w:rPr>
        <w:t>1,2</w:t>
      </w:r>
      <w:r w:rsidRPr="00252940">
        <w:rPr>
          <w:i/>
          <w:kern w:val="0"/>
          <w:sz w:val="18"/>
          <w:szCs w:val="18"/>
        </w:rPr>
        <w:t>,LI Ping</w:t>
      </w:r>
      <w:r w:rsidRPr="00252940">
        <w:rPr>
          <w:i/>
          <w:kern w:val="0"/>
          <w:sz w:val="18"/>
          <w:szCs w:val="18"/>
          <w:vertAlign w:val="superscript"/>
        </w:rPr>
        <w:t>1</w:t>
      </w:r>
      <w:r w:rsidRPr="00252940">
        <w:rPr>
          <w:i/>
          <w:kern w:val="0"/>
          <w:sz w:val="18"/>
          <w:szCs w:val="18"/>
        </w:rPr>
        <w:t xml:space="preserve"> ,Ling Wang-</w:t>
      </w:r>
      <w:proofErr w:type="spellStart"/>
      <w:r w:rsidRPr="00252940">
        <w:rPr>
          <w:i/>
          <w:kern w:val="0"/>
          <w:sz w:val="18"/>
          <w:szCs w:val="18"/>
        </w:rPr>
        <w:t>yu</w:t>
      </w:r>
      <w:proofErr w:type="spellEnd"/>
      <w:r w:rsidRPr="00252940">
        <w:rPr>
          <w:i/>
          <w:position w:val="3"/>
          <w:sz w:val="18"/>
          <w:szCs w:val="18"/>
        </w:rPr>
        <w:t>*</w:t>
      </w:r>
      <w:r w:rsidRPr="00252940">
        <w:rPr>
          <w:i/>
          <w:iCs/>
          <w:kern w:val="0"/>
          <w:sz w:val="18"/>
          <w:szCs w:val="18"/>
          <w:vertAlign w:val="superscript"/>
        </w:rPr>
        <w:t>,1,2</w:t>
      </w:r>
      <w:r w:rsidRPr="00252940">
        <w:rPr>
          <w:iCs/>
          <w:kern w:val="0"/>
          <w:sz w:val="18"/>
          <w:szCs w:val="18"/>
        </w:rPr>
        <w:t>（小五号</w:t>
      </w:r>
      <w:r w:rsidRPr="00252940">
        <w:rPr>
          <w:sz w:val="18"/>
          <w:szCs w:val="18"/>
        </w:rPr>
        <w:t>斜体</w:t>
      </w:r>
      <w:r w:rsidRPr="00252940">
        <w:rPr>
          <w:iCs/>
          <w:kern w:val="0"/>
          <w:sz w:val="18"/>
          <w:szCs w:val="18"/>
        </w:rPr>
        <w:t>）</w:t>
      </w:r>
    </w:p>
    <w:p w14:paraId="0A8F0531" w14:textId="77777777" w:rsidR="006157CA" w:rsidRPr="00252940" w:rsidRDefault="006157CA" w:rsidP="006157CA">
      <w:pPr>
        <w:spacing w:after="320"/>
        <w:ind w:right="403"/>
        <w:rPr>
          <w:rFonts w:ascii="Times New Roman" w:hAnsi="Times New Roman"/>
          <w:i/>
          <w:sz w:val="18"/>
          <w:szCs w:val="18"/>
        </w:rPr>
      </w:pPr>
      <w:r w:rsidRPr="00252940">
        <w:rPr>
          <w:rFonts w:ascii="Times New Roman" w:hAnsi="Times New Roman"/>
          <w:iCs/>
          <w:sz w:val="24"/>
        </w:rPr>
        <w:t>(1.</w:t>
      </w:r>
      <w:r w:rsidRPr="00252940">
        <w:rPr>
          <w:rFonts w:ascii="Times New Roman" w:hAnsi="Times New Roman"/>
          <w:sz w:val="24"/>
        </w:rPr>
        <w:t>College of Chemistry and Chemical Engineering,</w:t>
      </w:r>
      <w:r w:rsidRPr="00252940">
        <w:rPr>
          <w:rFonts w:ascii="Times New Roman" w:hAnsi="Times New Roman"/>
          <w:sz w:val="24"/>
          <w:vertAlign w:val="superscript"/>
        </w:rPr>
        <w:t xml:space="preserve"> </w:t>
      </w:r>
      <w:r w:rsidRPr="00252940">
        <w:rPr>
          <w:rFonts w:ascii="Times New Roman" w:hAnsi="Times New Roman"/>
          <w:sz w:val="24"/>
        </w:rPr>
        <w:t>Hunan University, Changsha 410082, China;</w:t>
      </w:r>
      <w:r w:rsidRPr="00252940">
        <w:rPr>
          <w:rFonts w:ascii="Times New Roman" w:hAnsi="Times New Roman"/>
          <w:iCs/>
          <w:sz w:val="24"/>
        </w:rPr>
        <w:t xml:space="preserve"> 2.</w:t>
      </w:r>
      <w:r w:rsidRPr="00252940">
        <w:rPr>
          <w:rFonts w:ascii="Times New Roman" w:hAnsi="Times New Roman"/>
          <w:sz w:val="24"/>
          <w:vertAlign w:val="superscript"/>
        </w:rPr>
        <w:t xml:space="preserve"> </w:t>
      </w:r>
      <w:r w:rsidRPr="00252940">
        <w:rPr>
          <w:rFonts w:ascii="Times New Roman" w:hAnsi="Times New Roman"/>
          <w:sz w:val="24"/>
        </w:rPr>
        <w:t>Hunan Research Institute of Chemical Industry, Changsha 4100</w:t>
      </w:r>
      <w:r>
        <w:rPr>
          <w:rFonts w:ascii="Times New Roman" w:hAnsi="Times New Roman" w:hint="eastAsia"/>
          <w:sz w:val="24"/>
        </w:rPr>
        <w:t>14</w:t>
      </w:r>
      <w:r w:rsidRPr="00252940">
        <w:rPr>
          <w:rFonts w:ascii="Times New Roman" w:hAnsi="Times New Roman"/>
          <w:sz w:val="24"/>
        </w:rPr>
        <w:t>, China</w:t>
      </w:r>
      <w:r w:rsidRPr="00252940">
        <w:rPr>
          <w:rFonts w:ascii="Times New Roman" w:hAnsi="Times New Roman"/>
          <w:iCs/>
          <w:sz w:val="24"/>
        </w:rPr>
        <w:t>)</w:t>
      </w:r>
      <w:r w:rsidRPr="00252940">
        <w:rPr>
          <w:rFonts w:ascii="Times New Roman" w:hAnsi="Times New Roman"/>
          <w:iCs/>
          <w:sz w:val="24"/>
        </w:rPr>
        <w:t>（小四号）</w:t>
      </w:r>
    </w:p>
    <w:p w14:paraId="2BC6E6EB" w14:textId="77777777" w:rsidR="006157CA" w:rsidRPr="00252940" w:rsidRDefault="006157CA" w:rsidP="006157CA">
      <w:pPr>
        <w:ind w:left="403" w:right="403"/>
        <w:rPr>
          <w:rFonts w:ascii="Times New Roman" w:hAnsi="Times New Roman"/>
          <w:sz w:val="24"/>
        </w:rPr>
      </w:pPr>
      <w:r w:rsidRPr="00252940">
        <w:rPr>
          <w:rFonts w:ascii="Times New Roman" w:hAnsi="Times New Roman"/>
          <w:b/>
          <w:bCs/>
          <w:sz w:val="24"/>
        </w:rPr>
        <w:t>Abstract</w:t>
      </w:r>
      <w:r w:rsidRPr="00252940">
        <w:rPr>
          <w:rFonts w:ascii="Times New Roman" w:hAnsi="Times New Roman"/>
          <w:sz w:val="24"/>
        </w:rPr>
        <w:t>：</w:t>
      </w:r>
      <w:r w:rsidRPr="00252940">
        <w:rPr>
          <w:rFonts w:ascii="Times New Roman" w:hAnsi="Times New Roman"/>
          <w:sz w:val="24"/>
        </w:rPr>
        <w:t>Content of abstract (</w:t>
      </w:r>
      <w:r w:rsidRPr="00252940">
        <w:rPr>
          <w:rFonts w:ascii="Times New Roman" w:hAnsi="Times New Roman"/>
          <w:sz w:val="24"/>
        </w:rPr>
        <w:t>小四号，单</w:t>
      </w:r>
      <w:proofErr w:type="gramStart"/>
      <w:r w:rsidRPr="00252940">
        <w:rPr>
          <w:rFonts w:ascii="Times New Roman" w:hAnsi="Times New Roman"/>
          <w:sz w:val="24"/>
        </w:rPr>
        <w:t>倍</w:t>
      </w:r>
      <w:proofErr w:type="gramEnd"/>
      <w:r w:rsidRPr="00252940">
        <w:rPr>
          <w:rFonts w:ascii="Times New Roman" w:hAnsi="Times New Roman"/>
          <w:sz w:val="24"/>
        </w:rPr>
        <w:t>行距。与中文摘要对应，句型力求简单</w:t>
      </w:r>
      <w:r w:rsidRPr="00252940">
        <w:rPr>
          <w:rFonts w:ascii="Times New Roman" w:hAnsi="Times New Roman"/>
          <w:sz w:val="24"/>
        </w:rPr>
        <w:t>).</w:t>
      </w:r>
    </w:p>
    <w:p w14:paraId="08958F1B" w14:textId="77777777" w:rsidR="006157CA" w:rsidRPr="00252940" w:rsidRDefault="006157CA" w:rsidP="006157CA">
      <w:pPr>
        <w:spacing w:after="560"/>
        <w:ind w:leftChars="201" w:left="1721" w:right="403" w:hangingChars="539" w:hanging="1299"/>
        <w:rPr>
          <w:rFonts w:ascii="Times New Roman" w:hAnsi="Times New Roman"/>
          <w:sz w:val="24"/>
        </w:rPr>
      </w:pPr>
      <w:r w:rsidRPr="00252940">
        <w:rPr>
          <w:rFonts w:ascii="Times New Roman" w:hAnsi="Times New Roman"/>
          <w:b/>
          <w:bCs/>
          <w:sz w:val="24"/>
        </w:rPr>
        <w:t>Key words</w:t>
      </w:r>
      <w:r w:rsidRPr="00252940">
        <w:rPr>
          <w:rFonts w:ascii="Times New Roman" w:hAnsi="Times New Roman"/>
          <w:sz w:val="24"/>
        </w:rPr>
        <w:t>：</w:t>
      </w:r>
      <w:r w:rsidRPr="00252940">
        <w:rPr>
          <w:rFonts w:ascii="Times New Roman" w:hAnsi="Times New Roman"/>
          <w:sz w:val="24"/>
        </w:rPr>
        <w:t>Keyword1; Keyword2; Keyword3; Keyword4 (</w:t>
      </w:r>
      <w:r w:rsidRPr="00252940">
        <w:rPr>
          <w:rFonts w:ascii="Times New Roman" w:hAnsi="Times New Roman"/>
          <w:sz w:val="24"/>
        </w:rPr>
        <w:t>字体行距同上，中、英文关键词一一对应</w:t>
      </w:r>
      <w:r w:rsidRPr="00252940">
        <w:rPr>
          <w:rFonts w:ascii="Times New Roman" w:hAnsi="Times New Roman"/>
          <w:sz w:val="24"/>
        </w:rPr>
        <w:t>)</w:t>
      </w:r>
    </w:p>
    <w:p w14:paraId="6C9FA817" w14:textId="77777777" w:rsidR="006157CA" w:rsidRDefault="006157CA" w:rsidP="006157CA">
      <w:pPr>
        <w:spacing w:line="480" w:lineRule="auto"/>
        <w:rPr>
          <w:rFonts w:eastAsia="黑体"/>
          <w:b/>
          <w:sz w:val="24"/>
        </w:rPr>
      </w:pPr>
      <w:r w:rsidRPr="0031063D">
        <w:rPr>
          <w:rFonts w:ascii="黑体" w:eastAsia="黑体" w:hAnsi="黑体" w:hint="eastAsia"/>
          <w:bCs/>
          <w:sz w:val="24"/>
        </w:rPr>
        <w:lastRenderedPageBreak/>
        <w:t>1 前  言</w:t>
      </w:r>
      <w:r w:rsidRPr="00DD1E5F">
        <w:rPr>
          <w:rFonts w:eastAsia="黑体" w:hint="eastAsia"/>
          <w:b/>
          <w:sz w:val="24"/>
        </w:rPr>
        <w:t>（</w:t>
      </w:r>
      <w:r>
        <w:rPr>
          <w:rFonts w:eastAsia="黑体" w:hint="eastAsia"/>
          <w:b/>
          <w:sz w:val="24"/>
        </w:rPr>
        <w:t>小四</w:t>
      </w:r>
      <w:r w:rsidRPr="00DD1E5F">
        <w:rPr>
          <w:rFonts w:eastAsia="黑体" w:hint="eastAsia"/>
          <w:b/>
          <w:sz w:val="24"/>
        </w:rPr>
        <w:t>黑</w:t>
      </w:r>
      <w:r>
        <w:rPr>
          <w:rFonts w:eastAsia="黑体" w:hint="eastAsia"/>
          <w:b/>
          <w:sz w:val="24"/>
        </w:rPr>
        <w:t>，一级标题与正文间距为二倍行距</w:t>
      </w:r>
      <w:r w:rsidRPr="00DD1E5F">
        <w:rPr>
          <w:rFonts w:eastAsia="黑体" w:hint="eastAsia"/>
          <w:b/>
          <w:sz w:val="24"/>
        </w:rPr>
        <w:t>）</w:t>
      </w:r>
    </w:p>
    <w:p w14:paraId="44007DC8" w14:textId="77777777" w:rsidR="006157CA" w:rsidRPr="0031063D" w:rsidRDefault="006157CA" w:rsidP="006157CA">
      <w:pPr>
        <w:spacing w:line="360" w:lineRule="auto"/>
        <w:ind w:firstLineChars="197" w:firstLine="473"/>
        <w:rPr>
          <w:rFonts w:ascii="宋体" w:hAnsi="宋体"/>
          <w:sz w:val="24"/>
        </w:rPr>
      </w:pPr>
      <w:r w:rsidRPr="0031063D">
        <w:rPr>
          <w:rFonts w:ascii="宋体" w:hAnsi="宋体" w:hint="eastAsia"/>
          <w:sz w:val="24"/>
        </w:rPr>
        <w:t>文中出现英文字体均为Times New Roman。正文中文小四号宋体、1.5倍行距。稿件应标注页码以利于编辑修改。正文各部分都应简洁明了。层次标题一律用阿拉伯数字连续编号，不同层次的数字之间用小圆点相隔，</w:t>
      </w:r>
      <w:bookmarkStart w:id="0" w:name="OLE_LINK1"/>
      <w:r w:rsidRPr="0031063D">
        <w:rPr>
          <w:rFonts w:ascii="宋体" w:hAnsi="宋体" w:hint="eastAsia"/>
          <w:sz w:val="24"/>
        </w:rPr>
        <w:t>末位数字不加标点符号，如“</w:t>
      </w:r>
      <w:r w:rsidRPr="0031063D">
        <w:rPr>
          <w:rFonts w:ascii="宋体" w:hAnsi="宋体" w:cs="Arial"/>
          <w:sz w:val="24"/>
        </w:rPr>
        <w:t>1</w:t>
      </w:r>
      <w:r w:rsidRPr="0031063D">
        <w:rPr>
          <w:rFonts w:ascii="宋体" w:hAnsi="宋体" w:cs="Arial" w:hint="eastAsia"/>
          <w:sz w:val="24"/>
        </w:rPr>
        <w:t>”</w:t>
      </w:r>
      <w:r w:rsidRPr="0031063D">
        <w:rPr>
          <w:rFonts w:ascii="宋体" w:hAnsi="宋体" w:hint="eastAsia"/>
          <w:sz w:val="24"/>
        </w:rPr>
        <w:t>，“</w:t>
      </w:r>
      <w:r w:rsidRPr="0031063D">
        <w:rPr>
          <w:rFonts w:ascii="宋体" w:hAnsi="宋体"/>
          <w:sz w:val="24"/>
        </w:rPr>
        <w:t>1.1</w:t>
      </w:r>
      <w:r w:rsidRPr="0031063D">
        <w:rPr>
          <w:rFonts w:ascii="宋体" w:hAnsi="宋体" w:hint="eastAsia"/>
          <w:sz w:val="24"/>
        </w:rPr>
        <w:t>”等</w:t>
      </w:r>
      <w:bookmarkEnd w:id="0"/>
      <w:r w:rsidRPr="0031063D">
        <w:rPr>
          <w:rFonts w:ascii="宋体" w:hAnsi="宋体" w:hint="eastAsia"/>
          <w:sz w:val="24"/>
        </w:rPr>
        <w:t>。</w:t>
      </w:r>
    </w:p>
    <w:p w14:paraId="61E62C35" w14:textId="77777777" w:rsidR="006157CA" w:rsidRPr="00DD1E5F" w:rsidRDefault="006157CA" w:rsidP="006157CA">
      <w:pPr>
        <w:spacing w:before="120" w:line="480" w:lineRule="auto"/>
        <w:rPr>
          <w:rFonts w:eastAsia="黑体"/>
          <w:b/>
          <w:sz w:val="24"/>
        </w:rPr>
      </w:pPr>
      <w:r w:rsidRPr="000C34BC">
        <w:rPr>
          <w:rFonts w:ascii="黑体" w:eastAsia="黑体" w:hAnsi="Arial" w:cs="Arial" w:hint="eastAsia"/>
          <w:sz w:val="24"/>
        </w:rPr>
        <w:t>2 实验部分</w:t>
      </w:r>
      <w:r w:rsidRPr="00DD1E5F">
        <w:rPr>
          <w:rFonts w:eastAsia="黑体" w:hint="eastAsia"/>
          <w:b/>
          <w:sz w:val="24"/>
        </w:rPr>
        <w:t>（</w:t>
      </w:r>
      <w:r w:rsidRPr="000C34BC">
        <w:rPr>
          <w:rFonts w:eastAsia="黑体" w:hint="eastAsia"/>
          <w:sz w:val="24"/>
        </w:rPr>
        <w:t>小四黑</w:t>
      </w:r>
      <w:r w:rsidRPr="00DD1E5F">
        <w:rPr>
          <w:rFonts w:eastAsia="黑体" w:hint="eastAsia"/>
          <w:b/>
          <w:sz w:val="24"/>
        </w:rPr>
        <w:t>）</w:t>
      </w:r>
    </w:p>
    <w:p w14:paraId="563AE331" w14:textId="77777777" w:rsidR="006157CA" w:rsidRPr="00DD1E5F" w:rsidRDefault="006157CA" w:rsidP="006157CA">
      <w:pPr>
        <w:spacing w:line="360" w:lineRule="auto"/>
        <w:rPr>
          <w:b/>
          <w:sz w:val="24"/>
        </w:rPr>
      </w:pPr>
      <w:r w:rsidRPr="0041553A">
        <w:rPr>
          <w:rFonts w:hint="eastAsia"/>
          <w:sz w:val="24"/>
        </w:rPr>
        <w:t>2.1</w:t>
      </w:r>
      <w:r w:rsidRPr="00DD1E5F">
        <w:rPr>
          <w:rFonts w:hint="eastAsia"/>
          <w:b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仪器和试剂</w:t>
      </w:r>
      <w:r w:rsidRPr="00DD1E5F"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 w:hint="eastAsia"/>
          <w:sz w:val="24"/>
        </w:rPr>
        <w:t>小四</w:t>
      </w:r>
      <w:r w:rsidRPr="00DD1E5F">
        <w:rPr>
          <w:rFonts w:ascii="楷体_GB2312" w:eastAsia="楷体_GB2312" w:hint="eastAsia"/>
          <w:sz w:val="24"/>
        </w:rPr>
        <w:t>楷）</w:t>
      </w:r>
    </w:p>
    <w:p w14:paraId="2C2AA4E5" w14:textId="77777777" w:rsidR="006157CA" w:rsidRDefault="006157CA" w:rsidP="006157CA">
      <w:pPr>
        <w:spacing w:line="360" w:lineRule="auto"/>
        <w:rPr>
          <w:rFonts w:ascii="楷体_GB2312" w:eastAsia="楷体_GB2312"/>
          <w:sz w:val="24"/>
        </w:rPr>
      </w:pPr>
      <w:r w:rsidRPr="0041553A">
        <w:rPr>
          <w:rFonts w:hint="eastAsia"/>
          <w:sz w:val="24"/>
        </w:rPr>
        <w:t xml:space="preserve">2.2 </w:t>
      </w:r>
      <w:r>
        <w:rPr>
          <w:rFonts w:ascii="楷体_GB2312" w:eastAsia="楷体_GB2312" w:hint="eastAsia"/>
          <w:sz w:val="24"/>
        </w:rPr>
        <w:t>实验方法</w:t>
      </w:r>
      <w:r w:rsidRPr="00DD1E5F"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 w:hint="eastAsia"/>
          <w:sz w:val="24"/>
        </w:rPr>
        <w:t>小四</w:t>
      </w:r>
      <w:r w:rsidRPr="00DD1E5F">
        <w:rPr>
          <w:rFonts w:ascii="楷体_GB2312" w:eastAsia="楷体_GB2312" w:hint="eastAsia"/>
          <w:sz w:val="24"/>
        </w:rPr>
        <w:t>楷）</w:t>
      </w:r>
    </w:p>
    <w:p w14:paraId="7B04B3B7" w14:textId="77777777" w:rsidR="006157CA" w:rsidRPr="00252940" w:rsidRDefault="006157CA" w:rsidP="006157CA">
      <w:pPr>
        <w:spacing w:line="360" w:lineRule="auto"/>
        <w:ind w:firstLine="480"/>
        <w:rPr>
          <w:rFonts w:ascii="宋体" w:hAnsi="宋体"/>
          <w:bCs/>
          <w:sz w:val="24"/>
        </w:rPr>
      </w:pPr>
      <w:r>
        <w:rPr>
          <w:rFonts w:hint="eastAsia"/>
          <w:sz w:val="24"/>
        </w:rPr>
        <w:t>1</w:t>
      </w:r>
      <w:r w:rsidRPr="00252940">
        <w:rPr>
          <w:rFonts w:ascii="宋体" w:hAnsi="宋体" w:hint="eastAsia"/>
          <w:sz w:val="24"/>
        </w:rPr>
        <w:t>）化学结构图采用</w:t>
      </w:r>
      <w:proofErr w:type="spellStart"/>
      <w:r w:rsidRPr="00252940">
        <w:rPr>
          <w:rFonts w:ascii="宋体" w:hAnsi="宋体" w:hint="eastAsia"/>
          <w:sz w:val="24"/>
        </w:rPr>
        <w:t>ChemDraw</w:t>
      </w:r>
      <w:proofErr w:type="spellEnd"/>
      <w:r w:rsidRPr="00252940">
        <w:rPr>
          <w:rFonts w:ascii="宋体" w:hAnsi="宋体" w:hint="eastAsia"/>
          <w:sz w:val="24"/>
        </w:rPr>
        <w:t>画反应式，要求作者提供</w:t>
      </w:r>
      <w:proofErr w:type="gramStart"/>
      <w:r w:rsidRPr="00252940">
        <w:rPr>
          <w:rFonts w:ascii="宋体" w:hAnsi="宋体" w:hint="eastAsia"/>
          <w:sz w:val="24"/>
        </w:rPr>
        <w:t>的图两栏栏</w:t>
      </w:r>
      <w:proofErr w:type="gramEnd"/>
      <w:r w:rsidRPr="00252940">
        <w:rPr>
          <w:rFonts w:ascii="宋体" w:hAnsi="宋体" w:hint="eastAsia"/>
          <w:sz w:val="24"/>
        </w:rPr>
        <w:t>宽≤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m"/>
        </w:smartTagPr>
        <w:r w:rsidRPr="00252940">
          <w:rPr>
            <w:rFonts w:ascii="宋体" w:hAnsi="宋体" w:hint="eastAsia"/>
            <w:sz w:val="24"/>
          </w:rPr>
          <w:t>8 cm</w:t>
        </w:r>
      </w:smartTag>
      <w:r w:rsidRPr="00252940">
        <w:rPr>
          <w:rFonts w:ascii="宋体" w:hAnsi="宋体" w:hint="eastAsia"/>
          <w:sz w:val="24"/>
        </w:rPr>
        <w:t>, 一栏</w:t>
      </w:r>
      <w:proofErr w:type="gramStart"/>
      <w:r w:rsidRPr="00252940">
        <w:rPr>
          <w:rFonts w:ascii="宋体" w:hAnsi="宋体" w:hint="eastAsia"/>
          <w:sz w:val="24"/>
        </w:rPr>
        <w:t>栏</w:t>
      </w:r>
      <w:proofErr w:type="gramEnd"/>
      <w:r w:rsidRPr="00252940">
        <w:rPr>
          <w:rFonts w:ascii="宋体" w:hAnsi="宋体" w:hint="eastAsia"/>
          <w:sz w:val="24"/>
        </w:rPr>
        <w:t>宽≤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"/>
          <w:attr w:name="UnitName" w:val="cm"/>
        </w:smartTagPr>
        <w:r w:rsidRPr="00252940">
          <w:rPr>
            <w:rFonts w:ascii="宋体" w:hAnsi="宋体" w:hint="eastAsia"/>
            <w:sz w:val="24"/>
          </w:rPr>
          <w:t>17 cm</w:t>
        </w:r>
      </w:smartTag>
      <w:r w:rsidRPr="00252940">
        <w:rPr>
          <w:rFonts w:ascii="宋体" w:hAnsi="宋体" w:hint="eastAsia"/>
          <w:sz w:val="24"/>
        </w:rPr>
        <w:t>。例：</w:t>
      </w:r>
    </w:p>
    <w:p w14:paraId="7E6F5B1A" w14:textId="77777777" w:rsidR="006157CA" w:rsidRDefault="006157CA" w:rsidP="006157CA">
      <w:pPr>
        <w:spacing w:line="360" w:lineRule="auto"/>
        <w:ind w:firstLineChars="850" w:firstLine="1785"/>
      </w:pPr>
      <w:r>
        <w:object w:dxaOrig="7410" w:dyaOrig="1290" w14:anchorId="0F571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51.75pt" o:ole="">
            <v:imagedata r:id="rId4" o:title=""/>
          </v:shape>
          <o:OLEObject Type="Embed" ProgID="ISISServer" ShapeID="_x0000_i1025" DrawAspect="Content" ObjectID="_1683352964" r:id="rId5"/>
        </w:object>
      </w:r>
    </w:p>
    <w:p w14:paraId="1106FCBE" w14:textId="77777777" w:rsidR="006157CA" w:rsidRPr="00252940" w:rsidRDefault="006157CA" w:rsidP="006157CA">
      <w:pPr>
        <w:spacing w:line="360" w:lineRule="auto"/>
        <w:ind w:firstLine="480"/>
        <w:rPr>
          <w:rFonts w:ascii="宋体" w:hAnsi="宋体"/>
          <w:sz w:val="24"/>
        </w:rPr>
      </w:pPr>
      <w:r w:rsidRPr="00252940">
        <w:rPr>
          <w:rFonts w:ascii="宋体" w:hAnsi="宋体" w:hint="eastAsia"/>
          <w:sz w:val="24"/>
        </w:rPr>
        <w:t>2）</w:t>
      </w:r>
      <w:proofErr w:type="gramStart"/>
      <w:r w:rsidRPr="00252940">
        <w:rPr>
          <w:rFonts w:ascii="宋体" w:hAnsi="宋体" w:hint="eastAsia"/>
          <w:sz w:val="24"/>
        </w:rPr>
        <w:t>图要求</w:t>
      </w:r>
      <w:proofErr w:type="gramEnd"/>
      <w:r w:rsidRPr="00252940">
        <w:rPr>
          <w:rFonts w:ascii="宋体" w:hAnsi="宋体" w:hint="eastAsia"/>
          <w:sz w:val="24"/>
        </w:rPr>
        <w:t>准确、清楚，推荐用计算机绘制，线条要虚实分明、均匀、清晰。图应有中英文图题（英文论文只需英文图题）。图注</w:t>
      </w:r>
      <w:proofErr w:type="gramStart"/>
      <w:r w:rsidRPr="00252940">
        <w:rPr>
          <w:rFonts w:ascii="宋体" w:hAnsi="宋体" w:hint="eastAsia"/>
          <w:sz w:val="24"/>
        </w:rPr>
        <w:t>放在图题下面</w:t>
      </w:r>
      <w:proofErr w:type="gramEnd"/>
      <w:r w:rsidRPr="00252940">
        <w:rPr>
          <w:rFonts w:ascii="宋体" w:hAnsi="宋体" w:hint="eastAsia"/>
          <w:sz w:val="24"/>
        </w:rPr>
        <w:t>。图题、图注分别打印在图的下方。论文提供照片时</w:t>
      </w:r>
      <w:r w:rsidRPr="00252940">
        <w:rPr>
          <w:rFonts w:ascii="宋体" w:hAnsi="宋体"/>
          <w:sz w:val="24"/>
        </w:rPr>
        <w:t xml:space="preserve">, </w:t>
      </w:r>
      <w:r w:rsidRPr="00252940">
        <w:rPr>
          <w:rFonts w:ascii="宋体" w:hAnsi="宋体" w:hint="eastAsia"/>
          <w:sz w:val="24"/>
        </w:rPr>
        <w:t>照片的</w:t>
      </w:r>
      <w:proofErr w:type="gramStart"/>
      <w:r w:rsidRPr="00252940">
        <w:rPr>
          <w:rFonts w:ascii="宋体" w:hAnsi="宋体" w:hint="eastAsia"/>
          <w:sz w:val="24"/>
        </w:rPr>
        <w:t>图象</w:t>
      </w:r>
      <w:proofErr w:type="gramEnd"/>
      <w:r w:rsidRPr="00252940">
        <w:rPr>
          <w:rFonts w:ascii="宋体" w:hAnsi="宋体" w:hint="eastAsia"/>
          <w:sz w:val="24"/>
        </w:rPr>
        <w:t>必须清晰</w:t>
      </w:r>
      <w:r w:rsidRPr="00252940">
        <w:rPr>
          <w:rFonts w:ascii="宋体" w:hAnsi="宋体"/>
          <w:sz w:val="24"/>
        </w:rPr>
        <w:t xml:space="preserve">, </w:t>
      </w:r>
      <w:r w:rsidRPr="00252940">
        <w:rPr>
          <w:rFonts w:ascii="宋体" w:hAnsi="宋体" w:hint="eastAsia"/>
          <w:sz w:val="24"/>
        </w:rPr>
        <w:t>黑白分明</w:t>
      </w:r>
      <w:r w:rsidRPr="00252940">
        <w:rPr>
          <w:rFonts w:ascii="宋体" w:hAnsi="宋体"/>
          <w:sz w:val="24"/>
        </w:rPr>
        <w:t xml:space="preserve">, </w:t>
      </w:r>
      <w:r w:rsidRPr="00252940">
        <w:rPr>
          <w:rFonts w:ascii="宋体" w:hAnsi="宋体" w:hint="eastAsia"/>
          <w:sz w:val="24"/>
        </w:rPr>
        <w:t>图像应保证灰度层次清晰。如果照片内须标上文字、数字或符号等</w:t>
      </w:r>
      <w:r w:rsidRPr="00252940">
        <w:rPr>
          <w:rFonts w:ascii="宋体" w:hAnsi="宋体"/>
          <w:sz w:val="24"/>
        </w:rPr>
        <w:t xml:space="preserve">, </w:t>
      </w:r>
      <w:r w:rsidRPr="00252940">
        <w:rPr>
          <w:rFonts w:ascii="宋体" w:hAnsi="宋体" w:hint="eastAsia"/>
          <w:sz w:val="24"/>
        </w:rPr>
        <w:t>请另行打印在纸上</w:t>
      </w:r>
      <w:r w:rsidRPr="00252940">
        <w:rPr>
          <w:rFonts w:ascii="宋体" w:hAnsi="宋体"/>
          <w:sz w:val="24"/>
        </w:rPr>
        <w:t xml:space="preserve">, </w:t>
      </w:r>
      <w:r w:rsidRPr="00252940">
        <w:rPr>
          <w:rFonts w:ascii="宋体" w:hAnsi="宋体" w:hint="eastAsia"/>
          <w:sz w:val="24"/>
        </w:rPr>
        <w:t>不要在照片上作标记。</w:t>
      </w:r>
      <w:proofErr w:type="gramStart"/>
      <w:r w:rsidRPr="00252940">
        <w:rPr>
          <w:rFonts w:ascii="宋体" w:hAnsi="宋体" w:hint="eastAsia"/>
          <w:sz w:val="24"/>
        </w:rPr>
        <w:t>图分两</w:t>
      </w:r>
      <w:proofErr w:type="gramEnd"/>
      <w:r w:rsidRPr="00252940">
        <w:rPr>
          <w:rFonts w:ascii="宋体" w:hAnsi="宋体" w:hint="eastAsia"/>
          <w:sz w:val="24"/>
        </w:rPr>
        <w:t>栏（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m"/>
        </w:smartTagPr>
        <w:r w:rsidRPr="00252940">
          <w:rPr>
            <w:rFonts w:ascii="宋体" w:hAnsi="宋体" w:hint="eastAsia"/>
            <w:sz w:val="24"/>
          </w:rPr>
          <w:t>8</w:t>
        </w:r>
        <w:r w:rsidRPr="00252940">
          <w:rPr>
            <w:rFonts w:ascii="宋体" w:hAnsi="宋体"/>
            <w:sz w:val="24"/>
          </w:rPr>
          <w:t xml:space="preserve"> cm</w:t>
        </w:r>
      </w:smartTag>
      <w:r w:rsidRPr="00252940">
        <w:rPr>
          <w:rFonts w:ascii="宋体" w:hAnsi="宋体" w:hint="eastAsia"/>
          <w:sz w:val="24"/>
        </w:rPr>
        <w:t>宽）和一栏（～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"/>
          <w:attr w:name="UnitName" w:val="cm"/>
        </w:smartTagPr>
        <w:r w:rsidRPr="00252940">
          <w:rPr>
            <w:rFonts w:ascii="宋体" w:hAnsi="宋体" w:hint="eastAsia"/>
            <w:sz w:val="24"/>
          </w:rPr>
          <w:t>17 cm</w:t>
        </w:r>
      </w:smartTag>
      <w:r w:rsidRPr="00252940">
        <w:rPr>
          <w:rFonts w:ascii="宋体" w:hAnsi="宋体" w:hint="eastAsia"/>
          <w:sz w:val="24"/>
        </w:rPr>
        <w:t>宽）放置, 最大长度不能超过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4"/>
          <w:attr w:name="UnitName" w:val="cm"/>
        </w:smartTagPr>
        <w:r w:rsidRPr="00252940">
          <w:rPr>
            <w:rFonts w:ascii="宋体" w:hAnsi="宋体" w:hint="eastAsia"/>
            <w:sz w:val="24"/>
          </w:rPr>
          <w:t>24 cm</w:t>
        </w:r>
      </w:smartTag>
      <w:r w:rsidRPr="00252940">
        <w:rPr>
          <w:rFonts w:ascii="宋体" w:hAnsi="宋体" w:hint="eastAsia"/>
          <w:sz w:val="24"/>
        </w:rPr>
        <w:t>，一般情况采用两</w:t>
      </w:r>
      <w:proofErr w:type="gramStart"/>
      <w:r w:rsidRPr="00252940">
        <w:rPr>
          <w:rFonts w:ascii="宋体" w:hAnsi="宋体" w:hint="eastAsia"/>
          <w:sz w:val="24"/>
        </w:rPr>
        <w:t>栏形式</w:t>
      </w:r>
      <w:proofErr w:type="gramEnd"/>
      <w:r w:rsidRPr="00252940">
        <w:rPr>
          <w:rFonts w:ascii="宋体" w:hAnsi="宋体" w:hint="eastAsia"/>
          <w:sz w:val="24"/>
        </w:rPr>
        <w:t xml:space="preserve">, 以利于排版。谱图一般不用列出。如果用简洁的文字不能完全表达, 可列出谱图或其相应片断。文章在解释谱图、谱带的形状、精细的结构时, 也可列出。 </w:t>
      </w:r>
    </w:p>
    <w:p w14:paraId="541AC815" w14:textId="77777777" w:rsidR="006157CA" w:rsidRPr="00252940" w:rsidRDefault="006157CA" w:rsidP="006157CA">
      <w:pPr>
        <w:spacing w:line="360" w:lineRule="auto"/>
        <w:ind w:firstLine="480"/>
        <w:rPr>
          <w:rFonts w:ascii="宋体" w:hAnsi="宋体"/>
          <w:sz w:val="24"/>
        </w:rPr>
      </w:pPr>
    </w:p>
    <w:p w14:paraId="227ABD46" w14:textId="77777777" w:rsidR="006157CA" w:rsidRPr="001A482E" w:rsidRDefault="006157CA" w:rsidP="006157CA">
      <w:pPr>
        <w:spacing w:line="360" w:lineRule="auto"/>
        <w:ind w:firstLineChars="1300" w:firstLine="2730"/>
        <w:rPr>
          <w:rFonts w:eastAsia="楷体_GB2312"/>
          <w:bCs/>
          <w:sz w:val="24"/>
        </w:rPr>
      </w:pPr>
      <w:r>
        <w:rPr>
          <w:noProof/>
        </w:rPr>
        <w:drawing>
          <wp:inline distT="0" distB="0" distL="0" distR="0" wp14:anchorId="50ECD523" wp14:editId="28B9731D">
            <wp:extent cx="3409950" cy="1562100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BBF2A1" w14:textId="77777777" w:rsidR="006157CA" w:rsidRPr="00D84C9C" w:rsidRDefault="006157CA" w:rsidP="006157CA">
      <w:pPr>
        <w:ind w:firstLine="420"/>
        <w:jc w:val="center"/>
        <w:rPr>
          <w:rFonts w:ascii="宋体" w:hAnsi="宋体"/>
          <w:szCs w:val="21"/>
        </w:rPr>
      </w:pPr>
      <w:r w:rsidRPr="00D84C9C">
        <w:rPr>
          <w:rFonts w:ascii="宋体" w:hAnsi="宋体" w:hint="eastAsia"/>
          <w:szCs w:val="21"/>
        </w:rPr>
        <w:t>图注用1、2、3分别标明，横纵坐标的说明须用中文，括号</w:t>
      </w:r>
      <w:r>
        <w:rPr>
          <w:rFonts w:ascii="宋体" w:hAnsi="宋体" w:hint="eastAsia"/>
          <w:szCs w:val="21"/>
        </w:rPr>
        <w:t>内为</w:t>
      </w:r>
      <w:r w:rsidRPr="00D84C9C">
        <w:rPr>
          <w:rFonts w:ascii="宋体" w:hAnsi="宋体" w:hint="eastAsia"/>
          <w:szCs w:val="21"/>
        </w:rPr>
        <w:t>计量单位（五宋）</w:t>
      </w:r>
    </w:p>
    <w:p w14:paraId="1A580047" w14:textId="77777777" w:rsidR="006157CA" w:rsidRPr="00200B95" w:rsidRDefault="006157CA" w:rsidP="006157CA">
      <w:pPr>
        <w:ind w:firstLine="422"/>
        <w:jc w:val="center"/>
        <w:rPr>
          <w:rFonts w:ascii="黑体" w:eastAsia="黑体"/>
          <w:szCs w:val="21"/>
        </w:rPr>
      </w:pPr>
      <w:r w:rsidRPr="00200B95">
        <w:rPr>
          <w:rFonts w:ascii="黑体" w:eastAsia="黑体" w:hint="eastAsia"/>
          <w:b/>
          <w:bCs/>
          <w:szCs w:val="21"/>
        </w:rPr>
        <w:t>图1</w:t>
      </w:r>
      <w:r w:rsidRPr="00200B95">
        <w:rPr>
          <w:rFonts w:ascii="黑体" w:eastAsia="黑体" w:hint="eastAsia"/>
          <w:szCs w:val="21"/>
        </w:rPr>
        <w:t xml:space="preserve">  中文图题（五黑）</w:t>
      </w:r>
    </w:p>
    <w:p w14:paraId="3D0F6BF3" w14:textId="77777777" w:rsidR="006157CA" w:rsidRPr="006F0940" w:rsidRDefault="006157CA" w:rsidP="006157CA">
      <w:pPr>
        <w:ind w:firstLine="422"/>
        <w:jc w:val="center"/>
        <w:rPr>
          <w:szCs w:val="21"/>
        </w:rPr>
      </w:pPr>
      <w:r w:rsidRPr="00B12149">
        <w:rPr>
          <w:rFonts w:ascii="Times New Roman" w:hAnsi="Times New Roman"/>
          <w:b/>
          <w:bCs/>
          <w:szCs w:val="21"/>
        </w:rPr>
        <w:t xml:space="preserve">Fig. </w:t>
      </w:r>
      <w:proofErr w:type="gramStart"/>
      <w:r w:rsidRPr="00B12149">
        <w:rPr>
          <w:rFonts w:ascii="Times New Roman" w:hAnsi="Times New Roman"/>
          <w:b/>
          <w:bCs/>
          <w:szCs w:val="21"/>
        </w:rPr>
        <w:t>1</w:t>
      </w:r>
      <w:r w:rsidRPr="00B12149">
        <w:rPr>
          <w:rFonts w:ascii="Times New Roman" w:hAnsi="Times New Roman"/>
          <w:szCs w:val="21"/>
        </w:rPr>
        <w:t xml:space="preserve">  </w:t>
      </w:r>
      <w:r w:rsidRPr="00B12149">
        <w:rPr>
          <w:rFonts w:ascii="Times New Roman" w:hAnsi="Times New Roman"/>
          <w:b/>
          <w:szCs w:val="21"/>
        </w:rPr>
        <w:t>Figure</w:t>
      </w:r>
      <w:proofErr w:type="gramEnd"/>
      <w:r w:rsidRPr="00B12149">
        <w:rPr>
          <w:rFonts w:ascii="Times New Roman" w:hAnsi="Times New Roman"/>
          <w:b/>
          <w:szCs w:val="21"/>
        </w:rPr>
        <w:t xml:space="preserve"> title in English</w:t>
      </w:r>
      <w:r w:rsidRPr="006F094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（五号描黑，图与上下正文间隔一五宋字距）</w:t>
      </w:r>
    </w:p>
    <w:p w14:paraId="13AD200C" w14:textId="77777777" w:rsidR="006157CA" w:rsidRDefault="006157CA" w:rsidP="006157CA">
      <w:pPr>
        <w:rPr>
          <w:b/>
          <w:sz w:val="24"/>
        </w:rPr>
      </w:pPr>
    </w:p>
    <w:p w14:paraId="73B32CDF" w14:textId="77777777" w:rsidR="006157CA" w:rsidRPr="00252940" w:rsidRDefault="006157CA" w:rsidP="006157CA">
      <w:pPr>
        <w:spacing w:line="360" w:lineRule="auto"/>
        <w:ind w:leftChars="180" w:left="378" w:firstLine="480"/>
        <w:rPr>
          <w:rFonts w:ascii="宋体" w:hAnsi="宋体"/>
          <w:sz w:val="24"/>
        </w:rPr>
      </w:pPr>
      <w:r w:rsidRPr="00252940">
        <w:rPr>
          <w:rFonts w:ascii="宋体" w:hAnsi="宋体"/>
          <w:sz w:val="24"/>
        </w:rPr>
        <w:t>3）表格应采用三线表，有</w:t>
      </w:r>
      <w:proofErr w:type="gramStart"/>
      <w:r w:rsidRPr="00252940">
        <w:rPr>
          <w:rFonts w:ascii="宋体" w:hAnsi="宋体"/>
          <w:sz w:val="24"/>
        </w:rPr>
        <w:t>中英文表题</w:t>
      </w:r>
      <w:proofErr w:type="gramEnd"/>
      <w:r w:rsidRPr="00252940">
        <w:rPr>
          <w:rFonts w:ascii="宋体" w:hAnsi="宋体"/>
          <w:sz w:val="24"/>
        </w:rPr>
        <w:t>, 内容要简练。表格只用在比文字表达更精炼的地方, 用阿拉伯数字依次编号。表格中的项用中文表述。应用斜体小写字母表示, 并按横向依次列出（非纵向）。如果正文和表格都要引用注脚，表格中的注脚与正文一致。作者应使表格尽量满足期刊要求（单栏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m"/>
        </w:smartTagPr>
        <w:r w:rsidRPr="00252940">
          <w:rPr>
            <w:rFonts w:ascii="宋体" w:hAnsi="宋体"/>
            <w:sz w:val="24"/>
          </w:rPr>
          <w:t>8 cm</w:t>
        </w:r>
      </w:smartTag>
      <w:r w:rsidRPr="00252940">
        <w:rPr>
          <w:rFonts w:ascii="宋体" w:hAnsi="宋体"/>
          <w:sz w:val="24"/>
        </w:rPr>
        <w:t>；通栏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"/>
          <w:attr w:name="UnitName" w:val="cm"/>
        </w:smartTagPr>
        <w:r w:rsidRPr="00252940">
          <w:rPr>
            <w:rFonts w:ascii="宋体" w:hAnsi="宋体"/>
            <w:sz w:val="24"/>
          </w:rPr>
          <w:t>17 cm</w:t>
        </w:r>
      </w:smartTag>
      <w:r w:rsidRPr="00252940">
        <w:rPr>
          <w:rFonts w:ascii="宋体" w:hAnsi="宋体"/>
          <w:sz w:val="24"/>
        </w:rPr>
        <w:t>，页面17.</w:t>
      </w:r>
      <w:r>
        <w:rPr>
          <w:rFonts w:ascii="宋体" w:hAnsi="宋体" w:hint="eastAsia"/>
          <w:sz w:val="24"/>
        </w:rPr>
        <w:t>0</w:t>
      </w:r>
      <w:r w:rsidRPr="00252940">
        <w:rPr>
          <w:rFonts w:ascii="宋体" w:hAnsi="宋体"/>
          <w:sz w:val="24"/>
        </w:rPr>
        <w:t xml:space="preserve"> cm×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.5"/>
          <w:attr w:name="UnitName" w:val="cm"/>
        </w:smartTagPr>
        <w:r w:rsidRPr="00252940">
          <w:rPr>
            <w:rFonts w:ascii="宋体" w:hAnsi="宋体"/>
            <w:sz w:val="24"/>
          </w:rPr>
          <w:t>25.5 cm</w:t>
        </w:r>
      </w:smartTag>
      <w:r w:rsidRPr="00252940">
        <w:rPr>
          <w:rFonts w:ascii="宋体" w:hAnsi="宋体"/>
          <w:sz w:val="24"/>
        </w:rPr>
        <w:t>）。表中的内容尽量精炼，源于同一实验数据，经过简单代数运算而得的数值不应列入表内，避免过分增加表格的长度，出现太多的栏或太多空格。</w:t>
      </w:r>
    </w:p>
    <w:p w14:paraId="3BCD4FE9" w14:textId="77777777" w:rsidR="006157CA" w:rsidRPr="00326C90" w:rsidRDefault="006157CA" w:rsidP="006157CA">
      <w:pPr>
        <w:spacing w:line="360" w:lineRule="auto"/>
        <w:ind w:firstLine="480"/>
        <w:rPr>
          <w:sz w:val="24"/>
        </w:rPr>
      </w:pPr>
    </w:p>
    <w:p w14:paraId="4E7F82DF" w14:textId="77777777" w:rsidR="006157CA" w:rsidRPr="003E7BEC" w:rsidRDefault="006157CA" w:rsidP="006157CA">
      <w:pPr>
        <w:ind w:firstLineChars="1050" w:firstLine="2205"/>
        <w:rPr>
          <w:rFonts w:ascii="黑体" w:eastAsia="黑体" w:hAnsi="宋体"/>
          <w:szCs w:val="21"/>
        </w:rPr>
      </w:pPr>
      <w:r w:rsidRPr="003E7BEC">
        <w:rPr>
          <w:rFonts w:ascii="黑体" w:eastAsia="黑体" w:hAnsi="宋体" w:hint="eastAsia"/>
          <w:szCs w:val="21"/>
        </w:rPr>
        <w:t>表</w:t>
      </w:r>
      <w:r>
        <w:rPr>
          <w:rFonts w:ascii="黑体" w:eastAsia="黑体" w:hAnsi="宋体" w:hint="eastAsia"/>
          <w:szCs w:val="21"/>
        </w:rPr>
        <w:t>1</w:t>
      </w:r>
      <w:proofErr w:type="gramStart"/>
      <w:r w:rsidRPr="00200B95">
        <w:rPr>
          <w:rFonts w:ascii="黑体" w:eastAsia="黑体" w:hint="eastAsia"/>
          <w:szCs w:val="21"/>
        </w:rPr>
        <w:t>中文表题</w:t>
      </w:r>
      <w:proofErr w:type="gramEnd"/>
      <w:r>
        <w:rPr>
          <w:rFonts w:ascii="黑体" w:eastAsia="黑体" w:hint="eastAsia"/>
          <w:szCs w:val="21"/>
        </w:rPr>
        <w:t>(</w:t>
      </w:r>
      <w:r w:rsidRPr="003E7BEC">
        <w:rPr>
          <w:rFonts w:ascii="黑体" w:eastAsia="黑体" w:hAnsi="宋体" w:hint="eastAsia"/>
          <w:szCs w:val="21"/>
        </w:rPr>
        <w:t>温度对o/p值和甲苯转化率的影响</w:t>
      </w:r>
      <w:r>
        <w:rPr>
          <w:rFonts w:ascii="黑体" w:eastAsia="黑体" w:hAnsi="宋体" w:hint="eastAsia"/>
          <w:szCs w:val="21"/>
        </w:rPr>
        <w:t>)</w:t>
      </w:r>
      <w:r w:rsidRPr="00200B95">
        <w:rPr>
          <w:rFonts w:hint="eastAsia"/>
          <w:szCs w:val="21"/>
        </w:rPr>
        <w:t>（五黑）</w:t>
      </w:r>
    </w:p>
    <w:p w14:paraId="0CCC8E11" w14:textId="77777777" w:rsidR="006157CA" w:rsidRDefault="006157CA" w:rsidP="006157CA">
      <w:pPr>
        <w:ind w:firstLineChars="196" w:firstLine="413"/>
        <w:rPr>
          <w:sz w:val="24"/>
        </w:rPr>
      </w:pPr>
      <w:r w:rsidRPr="0031063D">
        <w:rPr>
          <w:rFonts w:ascii="Times New Roman" w:hAnsi="Times New Roman"/>
          <w:b/>
          <w:szCs w:val="21"/>
        </w:rPr>
        <w:t>Table 1 Table title in English(</w:t>
      </w:r>
      <w:r w:rsidRPr="0031063D">
        <w:rPr>
          <w:rFonts w:ascii="Times New Roman" w:hAnsi="Times New Roman"/>
          <w:sz w:val="24"/>
        </w:rPr>
        <w:t xml:space="preserve"> </w:t>
      </w:r>
      <w:r w:rsidRPr="0031063D">
        <w:rPr>
          <w:rFonts w:ascii="Times New Roman" w:hAnsi="Times New Roman"/>
          <w:b/>
          <w:szCs w:val="21"/>
        </w:rPr>
        <w:t>Effect of temperature on o/p ratio and conversion of toluene</w:t>
      </w:r>
      <w:r w:rsidRPr="0031063D">
        <w:rPr>
          <w:rFonts w:ascii="Times New Roman" w:hAnsi="Times New Roman"/>
          <w:sz w:val="24"/>
        </w:rPr>
        <w:t>)</w:t>
      </w:r>
      <w:r>
        <w:rPr>
          <w:rFonts w:hint="eastAsia"/>
          <w:sz w:val="24"/>
        </w:rPr>
        <w:t>（</w:t>
      </w:r>
      <w:r w:rsidRPr="0056451C">
        <w:rPr>
          <w:rFonts w:hint="eastAsia"/>
          <w:szCs w:val="21"/>
        </w:rPr>
        <w:t>五号</w:t>
      </w:r>
      <w:r>
        <w:rPr>
          <w:rFonts w:hint="eastAsia"/>
        </w:rPr>
        <w:t>描黑</w:t>
      </w:r>
      <w:r>
        <w:rPr>
          <w:rFonts w:hint="eastAsia"/>
          <w:sz w:val="24"/>
        </w:rPr>
        <w:t>）</w:t>
      </w:r>
    </w:p>
    <w:p w14:paraId="1E72C89E" w14:textId="77777777" w:rsidR="006157CA" w:rsidRDefault="006157CA" w:rsidP="006157C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</w:t>
      </w:r>
    </w:p>
    <w:tbl>
      <w:tblPr>
        <w:tblW w:w="0" w:type="auto"/>
        <w:tblInd w:w="1800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247"/>
        <w:gridCol w:w="78"/>
        <w:gridCol w:w="1558"/>
        <w:gridCol w:w="1947"/>
      </w:tblGrid>
      <w:tr w:rsidR="006157CA" w:rsidRPr="008B663B" w14:paraId="5E49FAAD" w14:textId="77777777" w:rsidTr="002D7DE4">
        <w:trPr>
          <w:trHeight w:val="614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70FD8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温度/℃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9F05" w14:textId="77777777" w:rsidR="006157CA" w:rsidRPr="008B663B" w:rsidRDefault="006157CA" w:rsidP="002D7DE4">
            <w:pPr>
              <w:tabs>
                <w:tab w:val="right" w:pos="2569"/>
              </w:tabs>
              <w:ind w:firstLineChars="95" w:firstLine="199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o/p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5C94" w14:textId="77777777" w:rsidR="006157CA" w:rsidRPr="008B663B" w:rsidRDefault="006157CA" w:rsidP="002D7DE4">
            <w:pPr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甲苯转化率/</w:t>
            </w:r>
            <w:r w:rsidRPr="008B663B">
              <w:rPr>
                <w:rFonts w:hint="eastAsia"/>
                <w:szCs w:val="21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8AD5" w14:textId="77777777" w:rsidR="006157CA" w:rsidRPr="008B663B" w:rsidRDefault="006157CA" w:rsidP="002D7DE4">
            <w:pPr>
              <w:ind w:firstLineChars="95" w:firstLine="199"/>
              <w:rPr>
                <w:rFonts w:ascii="宋体" w:hAnsi="宋体"/>
                <w:szCs w:val="21"/>
              </w:rPr>
            </w:pPr>
            <w:proofErr w:type="gramStart"/>
            <w:r w:rsidRPr="008B663B">
              <w:rPr>
                <w:rFonts w:ascii="宋体" w:hAnsi="宋体" w:hint="eastAsia"/>
                <w:szCs w:val="21"/>
              </w:rPr>
              <w:t>高沸物含量</w:t>
            </w:r>
            <w:proofErr w:type="gramEnd"/>
          </w:p>
          <w:p w14:paraId="4B92EAE4" w14:textId="77777777" w:rsidR="006157CA" w:rsidRPr="008B663B" w:rsidRDefault="006157CA" w:rsidP="002D7DE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/质量分数</w:t>
            </w:r>
            <w:r w:rsidRPr="008B663B">
              <w:rPr>
                <w:rFonts w:hint="eastAsia"/>
                <w:szCs w:val="21"/>
              </w:rPr>
              <w:t>%</w:t>
            </w:r>
          </w:p>
        </w:tc>
      </w:tr>
      <w:tr w:rsidR="006157CA" w:rsidRPr="008B663B" w14:paraId="3819E45C" w14:textId="77777777" w:rsidTr="002D7DE4">
        <w:trPr>
          <w:trHeight w:val="464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5722B47C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972D9A1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1.40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14:paraId="7613D47F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46.4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14:paraId="71CBF243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1.58</w:t>
            </w:r>
          </w:p>
        </w:tc>
      </w:tr>
      <w:tr w:rsidR="006157CA" w:rsidRPr="008B663B" w14:paraId="4ECBD144" w14:textId="77777777" w:rsidTr="002D7DE4">
        <w:trPr>
          <w:trHeight w:val="464"/>
        </w:trPr>
        <w:tc>
          <w:tcPr>
            <w:tcW w:w="1595" w:type="dxa"/>
            <w:vAlign w:val="center"/>
          </w:tcPr>
          <w:p w14:paraId="545A662D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47" w:type="dxa"/>
            <w:vAlign w:val="center"/>
          </w:tcPr>
          <w:p w14:paraId="2B0EB480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1.41</w:t>
            </w:r>
          </w:p>
        </w:tc>
        <w:tc>
          <w:tcPr>
            <w:tcW w:w="1635" w:type="dxa"/>
            <w:gridSpan w:val="2"/>
            <w:vAlign w:val="center"/>
          </w:tcPr>
          <w:p w14:paraId="6E2F5868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58.2</w:t>
            </w:r>
          </w:p>
        </w:tc>
        <w:tc>
          <w:tcPr>
            <w:tcW w:w="1947" w:type="dxa"/>
            <w:vAlign w:val="center"/>
          </w:tcPr>
          <w:p w14:paraId="295F79AE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1.62</w:t>
            </w:r>
          </w:p>
        </w:tc>
      </w:tr>
      <w:tr w:rsidR="006157CA" w:rsidRPr="008B663B" w14:paraId="10BFA5E4" w14:textId="77777777" w:rsidTr="002D7DE4">
        <w:trPr>
          <w:trHeight w:val="479"/>
        </w:trPr>
        <w:tc>
          <w:tcPr>
            <w:tcW w:w="1595" w:type="dxa"/>
            <w:vAlign w:val="center"/>
          </w:tcPr>
          <w:p w14:paraId="7C27FB5C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247" w:type="dxa"/>
            <w:vAlign w:val="center"/>
          </w:tcPr>
          <w:p w14:paraId="24E2FA93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1.42</w:t>
            </w:r>
          </w:p>
        </w:tc>
        <w:tc>
          <w:tcPr>
            <w:tcW w:w="1635" w:type="dxa"/>
            <w:gridSpan w:val="2"/>
            <w:vAlign w:val="center"/>
          </w:tcPr>
          <w:p w14:paraId="32B3A083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76.0</w:t>
            </w:r>
          </w:p>
        </w:tc>
        <w:tc>
          <w:tcPr>
            <w:tcW w:w="1947" w:type="dxa"/>
            <w:vAlign w:val="center"/>
          </w:tcPr>
          <w:p w14:paraId="30218387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1.72</w:t>
            </w:r>
          </w:p>
        </w:tc>
      </w:tr>
      <w:tr w:rsidR="006157CA" w:rsidRPr="008B663B" w14:paraId="36AF24B8" w14:textId="77777777" w:rsidTr="002D7DE4">
        <w:trPr>
          <w:trHeight w:val="464"/>
        </w:trPr>
        <w:tc>
          <w:tcPr>
            <w:tcW w:w="1595" w:type="dxa"/>
            <w:vAlign w:val="center"/>
          </w:tcPr>
          <w:p w14:paraId="234BD91F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247" w:type="dxa"/>
            <w:vAlign w:val="center"/>
          </w:tcPr>
          <w:p w14:paraId="2FD54411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1.47</w:t>
            </w:r>
          </w:p>
        </w:tc>
        <w:tc>
          <w:tcPr>
            <w:tcW w:w="1635" w:type="dxa"/>
            <w:gridSpan w:val="2"/>
            <w:vAlign w:val="center"/>
          </w:tcPr>
          <w:p w14:paraId="23A116CC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87.1</w:t>
            </w:r>
          </w:p>
        </w:tc>
        <w:tc>
          <w:tcPr>
            <w:tcW w:w="1947" w:type="dxa"/>
            <w:vAlign w:val="center"/>
          </w:tcPr>
          <w:p w14:paraId="75F442AF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2.00</w:t>
            </w:r>
          </w:p>
        </w:tc>
      </w:tr>
      <w:tr w:rsidR="006157CA" w:rsidRPr="008B663B" w14:paraId="715B028F" w14:textId="77777777" w:rsidTr="002D7DE4">
        <w:trPr>
          <w:trHeight w:val="464"/>
        </w:trPr>
        <w:tc>
          <w:tcPr>
            <w:tcW w:w="1595" w:type="dxa"/>
            <w:vAlign w:val="center"/>
          </w:tcPr>
          <w:p w14:paraId="7820651B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247" w:type="dxa"/>
            <w:vAlign w:val="center"/>
          </w:tcPr>
          <w:p w14:paraId="0DD3BAD7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1.51</w:t>
            </w:r>
          </w:p>
        </w:tc>
        <w:tc>
          <w:tcPr>
            <w:tcW w:w="1635" w:type="dxa"/>
            <w:gridSpan w:val="2"/>
            <w:vAlign w:val="center"/>
          </w:tcPr>
          <w:p w14:paraId="0EB391AA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99.5</w:t>
            </w:r>
          </w:p>
        </w:tc>
        <w:tc>
          <w:tcPr>
            <w:tcW w:w="1947" w:type="dxa"/>
            <w:vAlign w:val="center"/>
          </w:tcPr>
          <w:p w14:paraId="19E7EC25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1.70</w:t>
            </w:r>
          </w:p>
        </w:tc>
      </w:tr>
      <w:tr w:rsidR="006157CA" w:rsidRPr="008B663B" w14:paraId="2E537D06" w14:textId="77777777" w:rsidTr="002D7DE4">
        <w:trPr>
          <w:trHeight w:val="479"/>
        </w:trPr>
        <w:tc>
          <w:tcPr>
            <w:tcW w:w="1595" w:type="dxa"/>
            <w:vAlign w:val="center"/>
          </w:tcPr>
          <w:p w14:paraId="4B7E0DDA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1325" w:type="dxa"/>
            <w:gridSpan w:val="2"/>
            <w:vAlign w:val="center"/>
          </w:tcPr>
          <w:p w14:paraId="3DE63F3C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1.46</w:t>
            </w:r>
          </w:p>
        </w:tc>
        <w:tc>
          <w:tcPr>
            <w:tcW w:w="1558" w:type="dxa"/>
            <w:vAlign w:val="center"/>
          </w:tcPr>
          <w:p w14:paraId="4514AEDF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99.5</w:t>
            </w:r>
          </w:p>
        </w:tc>
        <w:tc>
          <w:tcPr>
            <w:tcW w:w="1947" w:type="dxa"/>
            <w:vAlign w:val="center"/>
          </w:tcPr>
          <w:p w14:paraId="45858531" w14:textId="77777777" w:rsidR="006157CA" w:rsidRPr="008B663B" w:rsidRDefault="006157CA" w:rsidP="002D7DE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 w:rsidRPr="008B663B">
              <w:rPr>
                <w:rFonts w:ascii="宋体" w:hAnsi="宋体" w:hint="eastAsia"/>
                <w:szCs w:val="21"/>
              </w:rPr>
              <w:t>4.30</w:t>
            </w:r>
          </w:p>
        </w:tc>
      </w:tr>
    </w:tbl>
    <w:p w14:paraId="53F008F3" w14:textId="77777777" w:rsidR="006157CA" w:rsidRDefault="006157CA" w:rsidP="006157CA">
      <w:pPr>
        <w:pStyle w:val="a8"/>
        <w:ind w:firstLineChars="700" w:firstLine="1470"/>
        <w:rPr>
          <w:kern w:val="0"/>
          <w:sz w:val="21"/>
        </w:rPr>
      </w:pPr>
      <w:r>
        <w:rPr>
          <w:rFonts w:hint="eastAsia"/>
          <w:kern w:val="0"/>
          <w:sz w:val="21"/>
        </w:rPr>
        <w:t>(</w:t>
      </w:r>
      <w:r>
        <w:rPr>
          <w:rFonts w:hint="eastAsia"/>
        </w:rPr>
        <w:t>表格及</w:t>
      </w:r>
      <w:proofErr w:type="gramStart"/>
      <w:r>
        <w:rPr>
          <w:rFonts w:hint="eastAsia"/>
        </w:rPr>
        <w:t>图中五宋英文</w:t>
      </w:r>
      <w:proofErr w:type="gramEnd"/>
      <w:r>
        <w:rPr>
          <w:rFonts w:hint="eastAsia"/>
        </w:rPr>
        <w:t>字用五号</w:t>
      </w:r>
      <w:r>
        <w:rPr>
          <w:rFonts w:hint="eastAsia"/>
          <w:kern w:val="0"/>
          <w:sz w:val="21"/>
        </w:rPr>
        <w:t>，图表与正文之间空</w:t>
      </w:r>
      <w:proofErr w:type="gramStart"/>
      <w:r>
        <w:rPr>
          <w:rFonts w:hint="eastAsia"/>
          <w:kern w:val="0"/>
          <w:sz w:val="21"/>
        </w:rPr>
        <w:t>一行五宋字距</w:t>
      </w:r>
      <w:proofErr w:type="gramEnd"/>
      <w:r>
        <w:rPr>
          <w:rFonts w:hint="eastAsia"/>
          <w:kern w:val="0"/>
          <w:sz w:val="21"/>
        </w:rPr>
        <w:t>）</w:t>
      </w:r>
    </w:p>
    <w:p w14:paraId="3A942DD7" w14:textId="77777777" w:rsidR="006157CA" w:rsidRDefault="006157CA" w:rsidP="006157CA">
      <w:pPr>
        <w:pStyle w:val="a8"/>
        <w:ind w:firstLineChars="700" w:firstLine="1400"/>
        <w:rPr>
          <w:kern w:val="0"/>
        </w:rPr>
      </w:pPr>
    </w:p>
    <w:p w14:paraId="61AF6998" w14:textId="77777777" w:rsidR="006157CA" w:rsidRPr="00970920" w:rsidRDefault="006157CA" w:rsidP="006157CA">
      <w:pPr>
        <w:pStyle w:val="a8"/>
        <w:ind w:firstLineChars="750" w:firstLine="1800"/>
        <w:rPr>
          <w:kern w:val="0"/>
          <w:sz w:val="21"/>
          <w:szCs w:val="21"/>
        </w:rPr>
      </w:pPr>
      <w:r w:rsidRPr="00970920" w:rsidDel="00D80BF3">
        <w:rPr>
          <w:rFonts w:hint="eastAsia"/>
          <w:kern w:val="0"/>
          <w:sz w:val="24"/>
        </w:rPr>
        <w:t xml:space="preserve"> </w:t>
      </w:r>
      <w:r w:rsidRPr="00970920">
        <w:rPr>
          <w:rFonts w:hint="eastAsia"/>
          <w:kern w:val="0"/>
          <w:sz w:val="21"/>
          <w:szCs w:val="21"/>
        </w:rPr>
        <w:t>(</w:t>
      </w:r>
      <w:r w:rsidRPr="00970920">
        <w:rPr>
          <w:rFonts w:hint="eastAsia"/>
          <w:sz w:val="21"/>
          <w:szCs w:val="21"/>
        </w:rPr>
        <w:t>表格及图中中文</w:t>
      </w:r>
      <w:proofErr w:type="gramStart"/>
      <w:r w:rsidRPr="00970920">
        <w:rPr>
          <w:rFonts w:hint="eastAsia"/>
          <w:sz w:val="21"/>
          <w:szCs w:val="21"/>
        </w:rPr>
        <w:t>用五宋英文</w:t>
      </w:r>
      <w:proofErr w:type="gramEnd"/>
      <w:r w:rsidRPr="00970920">
        <w:rPr>
          <w:rFonts w:hint="eastAsia"/>
          <w:sz w:val="21"/>
          <w:szCs w:val="21"/>
        </w:rPr>
        <w:t>字用五号，</w:t>
      </w:r>
      <w:proofErr w:type="gramStart"/>
      <w:r w:rsidRPr="00970920">
        <w:rPr>
          <w:rFonts w:hint="eastAsia"/>
          <w:sz w:val="21"/>
          <w:szCs w:val="21"/>
        </w:rPr>
        <w:t>表注及</w:t>
      </w:r>
      <w:proofErr w:type="gramEnd"/>
      <w:r w:rsidRPr="00970920">
        <w:rPr>
          <w:rFonts w:hint="eastAsia"/>
          <w:sz w:val="21"/>
          <w:szCs w:val="21"/>
        </w:rPr>
        <w:t>图注</w:t>
      </w:r>
      <w:proofErr w:type="gramStart"/>
      <w:r w:rsidRPr="00970920">
        <w:rPr>
          <w:rFonts w:hint="eastAsia"/>
          <w:sz w:val="21"/>
          <w:szCs w:val="21"/>
        </w:rPr>
        <w:t>用五</w:t>
      </w:r>
      <w:r>
        <w:rPr>
          <w:rFonts w:hint="eastAsia"/>
          <w:sz w:val="21"/>
          <w:szCs w:val="21"/>
        </w:rPr>
        <w:t>楷</w:t>
      </w:r>
      <w:proofErr w:type="gramEnd"/>
      <w:r w:rsidRPr="00970920">
        <w:rPr>
          <w:rFonts w:hint="eastAsia"/>
          <w:kern w:val="0"/>
          <w:sz w:val="21"/>
          <w:szCs w:val="21"/>
        </w:rPr>
        <w:t>)</w:t>
      </w:r>
    </w:p>
    <w:p w14:paraId="2172D9EA" w14:textId="77777777" w:rsidR="006157CA" w:rsidRDefault="006157CA" w:rsidP="006157CA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4E1EBCD9" w14:textId="77777777" w:rsidR="006157CA" w:rsidRPr="00B12149" w:rsidRDefault="006157CA" w:rsidP="006157CA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B12149">
        <w:rPr>
          <w:rFonts w:ascii="宋体" w:hAnsi="宋体" w:hint="eastAsia"/>
          <w:sz w:val="24"/>
          <w:szCs w:val="24"/>
        </w:rPr>
        <w:t>4）一些常用法定计量单位的国际符号为：长度nm、μm、mm、cm、m、km（不用mile、yd等）；质量μg、mg、g、kg、t（不用</w:t>
      </w:r>
      <w:proofErr w:type="spellStart"/>
      <w:r w:rsidRPr="00B12149">
        <w:rPr>
          <w:rFonts w:ascii="宋体" w:hAnsi="宋体" w:hint="eastAsia"/>
          <w:sz w:val="24"/>
          <w:szCs w:val="24"/>
        </w:rPr>
        <w:t>lb</w:t>
      </w:r>
      <w:proofErr w:type="spellEnd"/>
      <w:r w:rsidRPr="00B12149">
        <w:rPr>
          <w:rFonts w:ascii="宋体" w:hAnsi="宋体" w:hint="eastAsia"/>
          <w:sz w:val="24"/>
          <w:szCs w:val="24"/>
        </w:rPr>
        <w:t>、</w:t>
      </w:r>
      <w:proofErr w:type="spellStart"/>
      <w:r w:rsidRPr="00B12149">
        <w:rPr>
          <w:rFonts w:ascii="宋体" w:hAnsi="宋体" w:hint="eastAsia"/>
          <w:sz w:val="24"/>
          <w:szCs w:val="24"/>
        </w:rPr>
        <w:t>qr</w:t>
      </w:r>
      <w:proofErr w:type="spellEnd"/>
      <w:r w:rsidRPr="00B12149">
        <w:rPr>
          <w:rFonts w:ascii="宋体" w:hAnsi="宋体" w:hint="eastAsia"/>
          <w:sz w:val="24"/>
          <w:szCs w:val="24"/>
        </w:rPr>
        <w:t>、oz等）；力N（不用</w:t>
      </w:r>
      <w:proofErr w:type="spellStart"/>
      <w:r w:rsidRPr="00B12149">
        <w:rPr>
          <w:rFonts w:ascii="宋体" w:hAnsi="宋体" w:hint="eastAsia"/>
          <w:sz w:val="24"/>
          <w:szCs w:val="24"/>
        </w:rPr>
        <w:t>kgf</w:t>
      </w:r>
      <w:proofErr w:type="spellEnd"/>
      <w:r w:rsidRPr="00B12149">
        <w:rPr>
          <w:rFonts w:ascii="宋体" w:hAnsi="宋体" w:hint="eastAsia"/>
          <w:sz w:val="24"/>
          <w:szCs w:val="24"/>
        </w:rPr>
        <w:t>、</w:t>
      </w:r>
      <w:proofErr w:type="spellStart"/>
      <w:r w:rsidRPr="00B12149">
        <w:rPr>
          <w:rFonts w:ascii="宋体" w:hAnsi="宋体" w:hint="eastAsia"/>
          <w:sz w:val="24"/>
          <w:szCs w:val="24"/>
        </w:rPr>
        <w:t>tf</w:t>
      </w:r>
      <w:proofErr w:type="spellEnd"/>
      <w:r w:rsidRPr="00B12149">
        <w:rPr>
          <w:rFonts w:ascii="宋体" w:hAnsi="宋体" w:hint="eastAsia"/>
          <w:sz w:val="24"/>
          <w:szCs w:val="24"/>
        </w:rPr>
        <w:t>、</w:t>
      </w:r>
      <w:proofErr w:type="spellStart"/>
      <w:r w:rsidRPr="00B12149">
        <w:rPr>
          <w:rFonts w:ascii="宋体" w:hAnsi="宋体" w:hint="eastAsia"/>
          <w:sz w:val="24"/>
          <w:szCs w:val="24"/>
        </w:rPr>
        <w:t>dyn</w:t>
      </w:r>
      <w:proofErr w:type="spellEnd"/>
      <w:r w:rsidRPr="00B12149">
        <w:rPr>
          <w:rFonts w:ascii="宋体" w:hAnsi="宋体" w:hint="eastAsia"/>
          <w:sz w:val="24"/>
          <w:szCs w:val="24"/>
        </w:rPr>
        <w:t>等）；压力Pa（不用atm、mmHg、mmH</w:t>
      </w:r>
      <w:r w:rsidRPr="00B12149">
        <w:rPr>
          <w:rFonts w:ascii="宋体" w:hAnsi="宋体" w:hint="eastAsia"/>
          <w:sz w:val="24"/>
          <w:szCs w:val="24"/>
          <w:vertAlign w:val="subscript"/>
        </w:rPr>
        <w:t>2</w:t>
      </w:r>
      <w:r w:rsidRPr="00B12149">
        <w:rPr>
          <w:rFonts w:ascii="宋体" w:hAnsi="宋体" w:hint="eastAsia"/>
          <w:sz w:val="24"/>
          <w:szCs w:val="24"/>
        </w:rPr>
        <w:t>O等）；能量J（不用Cal、erg等）；功率用W（不用hp等）；时间s、min、h、d、a；物质</w:t>
      </w:r>
    </w:p>
    <w:p w14:paraId="0C3FBEAE" w14:textId="77777777" w:rsidR="006157CA" w:rsidRPr="00B12149" w:rsidRDefault="006157CA" w:rsidP="006157CA">
      <w:pPr>
        <w:spacing w:line="360" w:lineRule="auto"/>
        <w:rPr>
          <w:rFonts w:ascii="宋体" w:hAnsi="宋体"/>
          <w:sz w:val="24"/>
          <w:szCs w:val="24"/>
        </w:rPr>
      </w:pPr>
      <w:r w:rsidRPr="00B12149">
        <w:rPr>
          <w:rFonts w:ascii="宋体" w:hAnsi="宋体" w:hint="eastAsia"/>
          <w:sz w:val="24"/>
          <w:szCs w:val="24"/>
        </w:rPr>
        <w:t>2.3 分析表征（小四楷）</w:t>
      </w:r>
    </w:p>
    <w:p w14:paraId="0482D7A1" w14:textId="77777777" w:rsidR="006157CA" w:rsidRPr="00B12149" w:rsidRDefault="006157CA" w:rsidP="006157CA">
      <w:pPr>
        <w:spacing w:line="360" w:lineRule="auto"/>
        <w:rPr>
          <w:rFonts w:ascii="黑体" w:eastAsia="黑体" w:hAnsi="黑体"/>
          <w:sz w:val="24"/>
          <w:szCs w:val="24"/>
        </w:rPr>
      </w:pPr>
      <w:r w:rsidRPr="00B12149">
        <w:rPr>
          <w:rFonts w:ascii="黑体" w:eastAsia="黑体" w:hAnsi="黑体" w:hint="eastAsia"/>
          <w:b/>
          <w:sz w:val="24"/>
          <w:szCs w:val="24"/>
        </w:rPr>
        <w:t>3</w:t>
      </w:r>
      <w:r w:rsidRPr="00B12149">
        <w:rPr>
          <w:rFonts w:ascii="黑体" w:eastAsia="黑体" w:hAnsi="黑体" w:hint="eastAsia"/>
          <w:sz w:val="24"/>
          <w:szCs w:val="24"/>
        </w:rPr>
        <w:t xml:space="preserve"> 结果与讨论</w:t>
      </w:r>
      <w:r w:rsidRPr="00B12149">
        <w:rPr>
          <w:rFonts w:ascii="黑体" w:eastAsia="黑体" w:hAnsi="黑体" w:hint="eastAsia"/>
          <w:b/>
          <w:sz w:val="24"/>
          <w:szCs w:val="24"/>
        </w:rPr>
        <w:t>（小四黑）</w:t>
      </w:r>
    </w:p>
    <w:p w14:paraId="2A96FABB" w14:textId="77777777" w:rsidR="006157CA" w:rsidRPr="00B12149" w:rsidRDefault="006157CA" w:rsidP="006157CA">
      <w:pPr>
        <w:spacing w:line="360" w:lineRule="auto"/>
        <w:rPr>
          <w:rFonts w:ascii="宋体" w:hAnsi="宋体" w:cs="Arial"/>
          <w:sz w:val="24"/>
          <w:szCs w:val="24"/>
        </w:rPr>
      </w:pPr>
      <w:r w:rsidRPr="00B12149">
        <w:rPr>
          <w:rFonts w:ascii="宋体" w:hAnsi="宋体" w:cs="Arial" w:hint="eastAsia"/>
          <w:sz w:val="24"/>
          <w:szCs w:val="24"/>
        </w:rPr>
        <w:lastRenderedPageBreak/>
        <w:t xml:space="preserve">    本模板给出的是研究性论文的基本格式。研究性论文必须具备“前言”、“实验部分”以及“结果与讨论”三大要素。实验部分必须给出实验的条件、方法和分析表征结果，读者可依此还原实验。文章结尾必须对实验进行讨论并</w:t>
      </w:r>
      <w:proofErr w:type="gramStart"/>
      <w:r w:rsidRPr="00B12149">
        <w:rPr>
          <w:rFonts w:ascii="宋体" w:hAnsi="宋体" w:cs="Arial" w:hint="eastAsia"/>
          <w:sz w:val="24"/>
          <w:szCs w:val="24"/>
        </w:rPr>
        <w:t>作出</w:t>
      </w:r>
      <w:proofErr w:type="gramEnd"/>
      <w:r w:rsidRPr="00B12149">
        <w:rPr>
          <w:rFonts w:ascii="宋体" w:hAnsi="宋体" w:cs="Arial" w:hint="eastAsia"/>
          <w:sz w:val="24"/>
          <w:szCs w:val="24"/>
        </w:rPr>
        <w:t>相应结论。</w:t>
      </w:r>
    </w:p>
    <w:p w14:paraId="7D1D9718" w14:textId="77777777" w:rsidR="006157CA" w:rsidRPr="00B12149" w:rsidRDefault="006157CA" w:rsidP="006157CA">
      <w:pPr>
        <w:spacing w:line="360" w:lineRule="auto"/>
        <w:rPr>
          <w:rFonts w:ascii="黑体" w:eastAsia="黑体" w:hAnsi="黑体" w:cs="Arial"/>
          <w:sz w:val="24"/>
          <w:szCs w:val="24"/>
        </w:rPr>
      </w:pPr>
      <w:r w:rsidRPr="00B12149">
        <w:rPr>
          <w:rFonts w:ascii="黑体" w:eastAsia="黑体" w:hAnsi="黑体" w:cs="Arial" w:hint="eastAsia"/>
          <w:sz w:val="24"/>
          <w:szCs w:val="24"/>
        </w:rPr>
        <w:t>4结  论</w:t>
      </w:r>
    </w:p>
    <w:p w14:paraId="733A78A4" w14:textId="77777777" w:rsidR="006157CA" w:rsidRPr="00B12149" w:rsidRDefault="006157CA" w:rsidP="006157CA">
      <w:pPr>
        <w:spacing w:line="360" w:lineRule="auto"/>
        <w:rPr>
          <w:rFonts w:ascii="黑体" w:eastAsia="黑体" w:hAnsi="黑体" w:cs="Arial"/>
          <w:szCs w:val="21"/>
        </w:rPr>
      </w:pPr>
      <w:r w:rsidRPr="00B12149">
        <w:rPr>
          <w:rFonts w:ascii="黑体" w:eastAsia="黑体" w:hAnsi="黑体" w:cs="Arial" w:hint="eastAsia"/>
          <w:szCs w:val="21"/>
        </w:rPr>
        <w:t>参考文献：（五黑，与正文之间空</w:t>
      </w:r>
      <w:proofErr w:type="gramStart"/>
      <w:r w:rsidRPr="00B12149">
        <w:rPr>
          <w:rFonts w:ascii="黑体" w:eastAsia="黑体" w:hAnsi="黑体" w:cs="Arial" w:hint="eastAsia"/>
          <w:szCs w:val="21"/>
        </w:rPr>
        <w:t>一个五宋字距</w:t>
      </w:r>
      <w:proofErr w:type="gramEnd"/>
      <w:r w:rsidRPr="00B12149">
        <w:rPr>
          <w:rFonts w:ascii="黑体" w:eastAsia="黑体" w:hAnsi="黑体" w:cs="Arial" w:hint="eastAsia"/>
          <w:szCs w:val="21"/>
        </w:rPr>
        <w:t>）</w:t>
      </w:r>
    </w:p>
    <w:p w14:paraId="25330E69" w14:textId="77777777" w:rsidR="006157CA" w:rsidRPr="00B12149" w:rsidRDefault="006157CA" w:rsidP="006157CA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B12149">
        <w:rPr>
          <w:rFonts w:ascii="宋体" w:hAnsi="宋体" w:cs="Arial" w:hint="eastAsia"/>
          <w:sz w:val="24"/>
          <w:szCs w:val="24"/>
        </w:rPr>
        <w:t>文献正文用五宋，单</w:t>
      </w:r>
      <w:proofErr w:type="gramStart"/>
      <w:r w:rsidRPr="00B12149">
        <w:rPr>
          <w:rFonts w:ascii="宋体" w:hAnsi="宋体" w:cs="Arial" w:hint="eastAsia"/>
          <w:sz w:val="24"/>
          <w:szCs w:val="24"/>
        </w:rPr>
        <w:t>倍</w:t>
      </w:r>
      <w:proofErr w:type="gramEnd"/>
      <w:r w:rsidRPr="00B12149">
        <w:rPr>
          <w:rFonts w:ascii="宋体" w:hAnsi="宋体" w:cs="Arial" w:hint="eastAsia"/>
          <w:sz w:val="24"/>
          <w:szCs w:val="24"/>
        </w:rPr>
        <w:t>行距，文献</w:t>
      </w:r>
      <w:r w:rsidRPr="00B12149">
        <w:rPr>
          <w:rFonts w:ascii="宋体" w:hAnsi="宋体" w:hint="eastAsia"/>
          <w:sz w:val="24"/>
          <w:szCs w:val="24"/>
        </w:rPr>
        <w:t>只能引用公开出版的书、</w:t>
      </w:r>
      <w:proofErr w:type="gramStart"/>
      <w:r w:rsidRPr="00B12149">
        <w:rPr>
          <w:rFonts w:ascii="宋体" w:hAnsi="宋体" w:hint="eastAsia"/>
          <w:sz w:val="24"/>
          <w:szCs w:val="24"/>
        </w:rPr>
        <w:t>刊及学位</w:t>
      </w:r>
      <w:proofErr w:type="gramEnd"/>
      <w:r w:rsidRPr="00B12149">
        <w:rPr>
          <w:rFonts w:ascii="宋体" w:hAnsi="宋体" w:hint="eastAsia"/>
          <w:sz w:val="24"/>
          <w:szCs w:val="24"/>
        </w:rPr>
        <w:t>论文。内部资料、产品或公司简介等读者无法查找的非正式出版物不得引用。参考文献按在正文中出现的先后次序列于文后并一致。参考文献必须尽可能新，尽可能全。</w:t>
      </w:r>
    </w:p>
    <w:p w14:paraId="32BC9C1A" w14:textId="77777777" w:rsidR="006157CA" w:rsidRDefault="006157CA" w:rsidP="006157CA">
      <w:pPr>
        <w:rPr>
          <w:rFonts w:ascii="黑体" w:eastAsia="黑体"/>
          <w:szCs w:val="21"/>
        </w:rPr>
      </w:pPr>
    </w:p>
    <w:p w14:paraId="08BD4FA4" w14:textId="77777777" w:rsidR="006157CA" w:rsidRPr="00896EC3" w:rsidRDefault="006157CA" w:rsidP="006157CA">
      <w:pPr>
        <w:rPr>
          <w:szCs w:val="21"/>
        </w:rPr>
      </w:pPr>
      <w:r w:rsidRPr="00896EC3">
        <w:rPr>
          <w:rFonts w:ascii="黑体" w:eastAsia="黑体" w:hint="eastAsia"/>
          <w:szCs w:val="21"/>
        </w:rPr>
        <w:t>基金项目</w:t>
      </w:r>
      <w:r>
        <w:rPr>
          <w:rFonts w:hint="eastAsia"/>
        </w:rPr>
        <w:t>：</w:t>
      </w:r>
      <w:r w:rsidRPr="00896EC3">
        <w:rPr>
          <w:rFonts w:hint="eastAsia"/>
          <w:szCs w:val="21"/>
        </w:rPr>
        <w:t>基金名称</w:t>
      </w:r>
      <w:r w:rsidRPr="00896EC3">
        <w:rPr>
          <w:rFonts w:hint="eastAsia"/>
          <w:szCs w:val="21"/>
        </w:rPr>
        <w:t>(</w:t>
      </w:r>
      <w:r w:rsidRPr="00896EC3">
        <w:rPr>
          <w:rFonts w:hint="eastAsia"/>
          <w:szCs w:val="21"/>
        </w:rPr>
        <w:t>项目编号</w:t>
      </w:r>
      <w:r w:rsidRPr="00896EC3">
        <w:rPr>
          <w:rFonts w:hint="eastAsia"/>
          <w:szCs w:val="21"/>
        </w:rPr>
        <w:t>)(</w:t>
      </w:r>
      <w:r w:rsidRPr="00896EC3">
        <w:rPr>
          <w:rFonts w:hint="eastAsia"/>
          <w:szCs w:val="21"/>
        </w:rPr>
        <w:t>五宋，单</w:t>
      </w:r>
      <w:proofErr w:type="gramStart"/>
      <w:r w:rsidRPr="00896EC3">
        <w:rPr>
          <w:rFonts w:hint="eastAsia"/>
          <w:szCs w:val="21"/>
        </w:rPr>
        <w:t>倍</w:t>
      </w:r>
      <w:proofErr w:type="gramEnd"/>
      <w:r w:rsidRPr="00896EC3">
        <w:rPr>
          <w:rFonts w:hint="eastAsia"/>
          <w:szCs w:val="21"/>
        </w:rPr>
        <w:t>行距，下同</w:t>
      </w:r>
      <w:r w:rsidRPr="00896EC3">
        <w:rPr>
          <w:rFonts w:hint="eastAsia"/>
          <w:szCs w:val="21"/>
        </w:rPr>
        <w:t>)</w:t>
      </w:r>
    </w:p>
    <w:p w14:paraId="61A4F0E9" w14:textId="77777777" w:rsidR="006157CA" w:rsidRPr="00896EC3" w:rsidRDefault="006157CA" w:rsidP="006157CA">
      <w:r w:rsidRPr="00896EC3">
        <w:rPr>
          <w:rFonts w:ascii="黑体" w:eastAsia="黑体" w:hint="eastAsia"/>
          <w:szCs w:val="21"/>
        </w:rPr>
        <w:t>作者简介</w:t>
      </w:r>
      <w:r>
        <w:rPr>
          <w:rFonts w:hint="eastAsia"/>
        </w:rPr>
        <w:t>：</w:t>
      </w:r>
      <w:r w:rsidRPr="00896EC3">
        <w:rPr>
          <w:rFonts w:hint="eastAsia"/>
          <w:szCs w:val="21"/>
        </w:rPr>
        <w:t>姓名（出生年月</w:t>
      </w:r>
      <w:r w:rsidRPr="00896EC3">
        <w:rPr>
          <w:rFonts w:hint="eastAsia"/>
          <w:szCs w:val="21"/>
        </w:rPr>
        <w:t>-</w:t>
      </w:r>
      <w:r w:rsidRPr="00896EC3">
        <w:rPr>
          <w:rFonts w:hint="eastAsia"/>
          <w:szCs w:val="21"/>
        </w:rPr>
        <w:t>），性别，籍贯，职称，学位（硕士以上），研究方向：。。。。。。</w:t>
      </w:r>
      <w:r w:rsidRPr="00896EC3">
        <w:rPr>
          <w:rFonts w:hint="eastAsia"/>
          <w:szCs w:val="21"/>
        </w:rPr>
        <w:t xml:space="preserve"> </w:t>
      </w:r>
      <w:r w:rsidRPr="00896EC3">
        <w:rPr>
          <w:rFonts w:hint="eastAsia"/>
          <w:szCs w:val="21"/>
        </w:rPr>
        <w:t>（</w:t>
      </w:r>
      <w:hyperlink r:id="rId7" w:history="1">
        <w:r w:rsidRPr="00896EC3">
          <w:rPr>
            <w:rStyle w:val="a7"/>
            <w:rFonts w:hint="eastAsia"/>
            <w:szCs w:val="21"/>
          </w:rPr>
          <w:t>E-mail:</w:t>
        </w:r>
      </w:hyperlink>
      <w:r w:rsidRPr="00896EC3">
        <w:rPr>
          <w:rFonts w:hint="eastAsia"/>
          <w:szCs w:val="21"/>
        </w:rPr>
        <w:t>）</w:t>
      </w:r>
    </w:p>
    <w:p w14:paraId="0FBB0C8A" w14:textId="77777777" w:rsidR="006157CA" w:rsidRPr="00896EC3" w:rsidRDefault="006157CA" w:rsidP="006157CA">
      <w:pPr>
        <w:rPr>
          <w:szCs w:val="21"/>
        </w:rPr>
      </w:pPr>
      <w:r w:rsidRPr="00896EC3">
        <w:rPr>
          <w:rFonts w:ascii="黑体" w:eastAsia="黑体" w:hint="eastAsia"/>
          <w:szCs w:val="21"/>
        </w:rPr>
        <w:t>联 系 人</w:t>
      </w:r>
      <w:r w:rsidRPr="00896EC3">
        <w:rPr>
          <w:rFonts w:hint="eastAsia"/>
          <w:szCs w:val="21"/>
        </w:rPr>
        <w:t>：姓名，职称</w:t>
      </w:r>
      <w:r>
        <w:rPr>
          <w:rFonts w:hint="eastAsia"/>
          <w:szCs w:val="21"/>
        </w:rPr>
        <w:t>，</w:t>
      </w:r>
      <w:r w:rsidRPr="00896EC3">
        <w:rPr>
          <w:rFonts w:hint="eastAsia"/>
          <w:szCs w:val="21"/>
        </w:rPr>
        <w:t>研究方向：。。。。（</w:t>
      </w:r>
      <w:hyperlink r:id="rId8" w:history="1">
        <w:r w:rsidRPr="00896EC3">
          <w:rPr>
            <w:rStyle w:val="a7"/>
            <w:rFonts w:hint="eastAsia"/>
            <w:szCs w:val="21"/>
          </w:rPr>
          <w:t>E-mail:</w:t>
        </w:r>
      </w:hyperlink>
      <w:r w:rsidRPr="00896EC3">
        <w:rPr>
          <w:rFonts w:hint="eastAsia"/>
          <w:szCs w:val="21"/>
        </w:rPr>
        <w:t>）</w:t>
      </w:r>
    </w:p>
    <w:p w14:paraId="15DCC135" w14:textId="77777777" w:rsidR="006157CA" w:rsidRPr="00896EC3" w:rsidRDefault="006157CA" w:rsidP="006157CA">
      <w:pPr>
        <w:rPr>
          <w:szCs w:val="21"/>
        </w:rPr>
      </w:pPr>
      <w:r w:rsidRPr="00896EC3">
        <w:rPr>
          <w:rFonts w:ascii="黑体" w:eastAsia="黑体" w:hint="eastAsia"/>
          <w:szCs w:val="21"/>
        </w:rPr>
        <w:t>收稿日期</w:t>
      </w:r>
      <w:r w:rsidRPr="00896EC3">
        <w:rPr>
          <w:rFonts w:hint="eastAsia"/>
        </w:rPr>
        <w:t>：</w:t>
      </w:r>
      <w:proofErr w:type="spellStart"/>
      <w:r>
        <w:rPr>
          <w:rFonts w:hint="eastAsia"/>
          <w:szCs w:val="21"/>
        </w:rPr>
        <w:t>xxxx</w:t>
      </w:r>
      <w:proofErr w:type="spellEnd"/>
      <w:r w:rsidRPr="00896EC3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896EC3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</w:p>
    <w:p w14:paraId="284E3B72" w14:textId="77777777" w:rsidR="004B59E9" w:rsidRPr="006157CA" w:rsidRDefault="004B59E9"/>
    <w:sectPr w:rsidR="004B59E9" w:rsidRPr="006157CA" w:rsidSect="00A36CAE">
      <w:headerReference w:type="default" r:id="rId9"/>
      <w:footerReference w:type="default" r:id="rId10"/>
      <w:pgSz w:w="11906" w:h="16838"/>
      <w:pgMar w:top="1418" w:right="1418" w:bottom="1418" w:left="1418" w:header="85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4725"/>
      <w:docPartObj>
        <w:docPartGallery w:val="Page Numbers (Bottom of Page)"/>
        <w:docPartUnique/>
      </w:docPartObj>
    </w:sdtPr>
    <w:sdtEndPr/>
    <w:sdtContent>
      <w:p w14:paraId="452A9A03" w14:textId="77777777" w:rsidR="00A36CAE" w:rsidRDefault="006157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6333C5" w14:textId="77777777" w:rsidR="00A36CAE" w:rsidRDefault="006157C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961" w14:textId="77777777" w:rsidR="00DD2B43" w:rsidRDefault="006157CA" w:rsidP="00C955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CA"/>
    <w:rsid w:val="004B59E9"/>
    <w:rsid w:val="006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E162734"/>
  <w15:chartTrackingRefBased/>
  <w15:docId w15:val="{D3781C65-9380-463E-8157-BAFF667B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CA"/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7C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6157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7CA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Hyperlink"/>
    <w:unhideWhenUsed/>
    <w:rsid w:val="006157CA"/>
    <w:rPr>
      <w:color w:val="0000FF"/>
      <w:u w:val="single"/>
    </w:rPr>
  </w:style>
  <w:style w:type="paragraph" w:styleId="a8">
    <w:name w:val="annotation text"/>
    <w:basedOn w:val="a"/>
    <w:link w:val="a9"/>
    <w:semiHidden/>
    <w:rsid w:val="006157CA"/>
    <w:pPr>
      <w:widowControl w:val="0"/>
      <w:overflowPunct w:val="0"/>
      <w:topLinePunct/>
      <w:spacing w:line="310" w:lineRule="exact"/>
      <w:ind w:firstLineChars="200" w:firstLine="200"/>
    </w:pPr>
    <w:rPr>
      <w:rFonts w:ascii="Times New Roman" w:hAnsi="Times New Roman"/>
      <w:kern w:val="2"/>
      <w:sz w:val="20"/>
      <w:szCs w:val="24"/>
    </w:rPr>
  </w:style>
  <w:style w:type="character" w:customStyle="1" w:styleId="a9">
    <w:name w:val="批注文字 字符"/>
    <w:basedOn w:val="a0"/>
    <w:link w:val="a8"/>
    <w:semiHidden/>
    <w:rsid w:val="006157CA"/>
    <w:rPr>
      <w:rFonts w:ascii="Times New Roman" w:eastAsia="宋体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aaa.ac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a@aaa.ac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28571428571427"/>
          <c:y val="0.17532467532467533"/>
          <c:w val="0.71142857142857141"/>
          <c:h val="0.4805194805194805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第一季度</c:v>
                </c:pt>
              </c:strCache>
            </c:strRef>
          </c:tx>
          <c:spPr>
            <a:ln w="3157">
              <a:solidFill>
                <a:srgbClr val="0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67.59</c:v>
                </c:pt>
                <c:pt idx="1">
                  <c:v>86.47</c:v>
                </c:pt>
                <c:pt idx="2">
                  <c:v>96.1</c:v>
                </c:pt>
                <c:pt idx="3">
                  <c:v>98.8</c:v>
                </c:pt>
                <c:pt idx="4">
                  <c:v>98.9</c:v>
                </c:pt>
                <c:pt idx="5">
                  <c:v>98.4</c:v>
                </c:pt>
                <c:pt idx="6">
                  <c:v>98.1</c:v>
                </c:pt>
                <c:pt idx="7">
                  <c:v>97.9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8A9-45BB-8B86-CEE02C049B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1262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</c:numCache>
            </c:numRef>
          </c:xVal>
          <c:yVal>
            <c:numRef>
              <c:f>Sheet1!$C$2:$C$10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8A9-45BB-8B86-CEE02C049B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1262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</c:numCache>
            </c:numRef>
          </c:xVal>
          <c:yVal>
            <c:numRef>
              <c:f>Sheet1!$D$2:$D$10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8A9-45BB-8B86-CEE02C049BB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ln w="1262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</c:numCache>
            </c:numRef>
          </c:xVal>
          <c:yVal>
            <c:numRef>
              <c:f>Sheet1!$E$2:$E$10</c:f>
              <c:numCache>
                <c:formatCode>General</c:formatCode>
                <c:ptCount val="9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8A9-45BB-8B86-CEE02C049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321344"/>
        <c:axId val="369898624"/>
      </c:scatterChart>
      <c:valAx>
        <c:axId val="225321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45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反应时间</a:t>
                </a:r>
                <a:r>
                  <a:rPr lang="en-US" altLang="zh-CN"/>
                  <a:t>(</a:t>
                </a:r>
                <a:r>
                  <a:rPr lang="en-US" altLang="en-US"/>
                  <a:t>h)</a:t>
                </a:r>
              </a:p>
            </c:rich>
          </c:tx>
          <c:layout>
            <c:manualLayout>
              <c:xMode val="edge"/>
              <c:yMode val="edge"/>
              <c:x val="0.45714285714285713"/>
              <c:y val="0.80519480519480524"/>
            </c:manualLayout>
          </c:layout>
          <c:overlay val="0"/>
          <c:spPr>
            <a:noFill/>
            <a:ln w="2525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69898624"/>
        <c:crossesAt val="50"/>
        <c:crossBetween val="midCat"/>
        <c:majorUnit val="0.5"/>
        <c:minorUnit val="0.5"/>
      </c:valAx>
      <c:valAx>
        <c:axId val="369898624"/>
        <c:scaling>
          <c:orientation val="minMax"/>
          <c:max val="100"/>
          <c:min val="50"/>
        </c:scaling>
        <c:delete val="0"/>
        <c:axPos val="l"/>
        <c:title>
          <c:tx>
            <c:rich>
              <a:bodyPr/>
              <a:lstStyle/>
              <a:p>
                <a:pPr>
                  <a:defRPr sz="945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酯化率 </a:t>
                </a:r>
                <a:r>
                  <a:rPr lang="en-US" altLang="zh-CN"/>
                  <a:t>(%)</a:t>
                </a:r>
              </a:p>
            </c:rich>
          </c:tx>
          <c:layout>
            <c:manualLayout>
              <c:xMode val="edge"/>
              <c:yMode val="edge"/>
              <c:x val="7.4285714285714288E-2"/>
              <c:y val="0.18181818181818182"/>
            </c:manualLayout>
          </c:layout>
          <c:overlay val="0"/>
          <c:spPr>
            <a:noFill/>
            <a:ln w="25259">
              <a:noFill/>
            </a:ln>
          </c:spPr>
        </c:title>
        <c:numFmt formatCode="General" sourceLinked="0"/>
        <c:majorTickMark val="in"/>
        <c:minorTickMark val="none"/>
        <c:tickLblPos val="nextTo"/>
        <c:spPr>
          <a:ln w="126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5321344"/>
        <c:crosses val="autoZero"/>
        <c:crossBetween val="midCat"/>
        <c:majorUnit val="10"/>
        <c:minorUnit val="10"/>
      </c:valAx>
      <c:spPr>
        <a:solidFill>
          <a:srgbClr val="FFFFFF"/>
        </a:solidFill>
        <a:ln w="1262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 w="12629">
      <a:solidFill>
        <a:srgbClr val="000000"/>
      </a:solidFill>
      <a:prstDash val="solid"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1</cp:revision>
  <dcterms:created xsi:type="dcterms:W3CDTF">2021-05-24T01:16:00Z</dcterms:created>
  <dcterms:modified xsi:type="dcterms:W3CDTF">2021-05-24T01:16:00Z</dcterms:modified>
</cp:coreProperties>
</file>